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</w:tblGrid>
      <w:tr w:rsidR="007C171B" w:rsidRPr="007C171B" w:rsidTr="007C171B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7C171B" w:rsidRPr="007C171B" w:rsidRDefault="007C171B" w:rsidP="007C1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71B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7C171B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7C171B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7C171B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7C171B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7C171B" w:rsidRPr="007C171B" w:rsidRDefault="007C171B" w:rsidP="007C171B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5" w:history="1">
        <w:r w:rsidRPr="007C171B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LEI Nº 13.796, DE </w:t>
        </w:r>
        <w:proofErr w:type="gramStart"/>
        <w:r w:rsidRPr="007C171B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3</w:t>
        </w:r>
        <w:proofErr w:type="gramEnd"/>
        <w:r w:rsidRPr="007C171B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 DE JANEIRO DE 2019.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4862"/>
      </w:tblGrid>
      <w:tr w:rsidR="007C171B" w:rsidRPr="007C171B" w:rsidTr="007C171B">
        <w:trPr>
          <w:tblCellSpacing w:w="0" w:type="dxa"/>
        </w:trPr>
        <w:tc>
          <w:tcPr>
            <w:tcW w:w="2550" w:type="pct"/>
            <w:vAlign w:val="center"/>
            <w:hideMark/>
          </w:tcPr>
          <w:p w:rsidR="007C171B" w:rsidRPr="007C171B" w:rsidRDefault="007C171B" w:rsidP="00F8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anchor="art2" w:history="1">
              <w:r w:rsidRPr="007C17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Vigência</w:t>
              </w:r>
            </w:hyperlink>
          </w:p>
        </w:tc>
        <w:tc>
          <w:tcPr>
            <w:tcW w:w="2450" w:type="pct"/>
            <w:vAlign w:val="center"/>
            <w:hideMark/>
          </w:tcPr>
          <w:p w:rsidR="007C171B" w:rsidRPr="007C171B" w:rsidRDefault="007C171B" w:rsidP="00F851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71B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Altera a Lei nº 9.394, de 20 de dezembro de 1996 (Lei de Diretrizes e Bases da Educação Nacional), para fixar, em virtude de escusa de </w:t>
            </w:r>
            <w:r w:rsidRPr="007C171B">
              <w:rPr>
                <w:rFonts w:ascii="Arial" w:eastAsia="Times New Roman" w:hAnsi="Arial" w:cs="Arial"/>
                <w:color w:val="800000"/>
                <w:spacing w:val="-6"/>
                <w:sz w:val="20"/>
                <w:szCs w:val="20"/>
                <w:lang w:eastAsia="pt-BR"/>
              </w:rPr>
              <w:t>consciência, prestações alternativas à aplicação de provas</w:t>
            </w:r>
            <w:r w:rsidRPr="007C171B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 e à frequência a aulas realizadas em dia de guarda religiosa.</w:t>
            </w:r>
          </w:p>
        </w:tc>
      </w:tr>
    </w:tbl>
    <w:p w:rsidR="007C171B" w:rsidRPr="007C171B" w:rsidRDefault="007C171B" w:rsidP="00F85117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7C171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 PRESIDENTE DA REPÚBLICA </w:t>
      </w:r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Faço</w:t>
      </w:r>
      <w:proofErr w:type="gramEnd"/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saber que o Congresso Nacional decreta e eu sanciono a seguinte Lei:</w:t>
      </w:r>
    </w:p>
    <w:p w:rsidR="007C171B" w:rsidRPr="007C171B" w:rsidRDefault="007C171B" w:rsidP="00F85117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art1"/>
      <w:bookmarkEnd w:id="0"/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1º  1º A </w:t>
      </w:r>
      <w:hyperlink r:id="rId7" w:history="1">
        <w:r w:rsidRPr="007C171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9.394, de 20 de dezembro de 1996 (Lei de Diretrizes e Bases da Educação Nacional)</w:t>
        </w:r>
      </w:hyperlink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passa a vigorar acrescida do seguinte art. 7º-A:</w:t>
      </w:r>
    </w:p>
    <w:p w:rsidR="007C171B" w:rsidRPr="007C171B" w:rsidRDefault="007C171B" w:rsidP="00F85117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</w:t>
      </w:r>
      <w:proofErr w:type="gramEnd"/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begin"/>
      </w:r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instrText xml:space="preserve"> HYPERLINK "http://www.planalto.gov.br/ccivil_03/LEIS/L9394.htm" \l "art7a" </w:instrText>
      </w:r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separate"/>
      </w:r>
      <w:r w:rsidRPr="007C171B">
        <w:rPr>
          <w:rFonts w:ascii="Arial" w:eastAsia="Times New Roman" w:hAnsi="Arial" w:cs="Arial"/>
          <w:color w:val="0000FF"/>
          <w:sz w:val="20"/>
          <w:szCs w:val="20"/>
          <w:u w:val="single"/>
          <w:lang w:eastAsia="pt-BR"/>
        </w:rPr>
        <w:t>Art. 7º-A </w:t>
      </w:r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end"/>
      </w:r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Ao aluno regularmente matriculado em instituição de ensino pública ou privada, de qualquer nível, é assegurado, no exercício da liberdade de consciência e de crença, o direito de, mediante prévio e motivado requerimento, ausentar-se de prova ou de aula marcada para dia em que, segundo os preceitos de sua religião, seja vedado o exercício de tais atividades, </w:t>
      </w:r>
      <w:proofErr w:type="spellStart"/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devendo-se-lhe</w:t>
      </w:r>
      <w:proofErr w:type="spellEnd"/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atribuir, a critério da instituição e sem custos para o aluno, uma das seguintes prestações alternativas, nos termos do inciso VIII do </w:t>
      </w:r>
      <w:r w:rsidRPr="007C171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do art. 5º da Constituição Federal:</w:t>
      </w:r>
    </w:p>
    <w:p w:rsidR="007C171B" w:rsidRPr="007C171B" w:rsidRDefault="007C171B" w:rsidP="00F85117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prova ou aula de reposição, conforme o caso, a ser realizada em data alternativa, no turno de estudo do aluno ou em outro horário agendado com sua anuência expressa;</w:t>
      </w:r>
    </w:p>
    <w:p w:rsidR="007C171B" w:rsidRPr="007C171B" w:rsidRDefault="007C171B" w:rsidP="00F85117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trabalho escrito ou outra modalidade de atividade de pesquisa, com tema, objetivo e data de entrega definidos pela instituição de ensino.</w:t>
      </w:r>
    </w:p>
    <w:p w:rsidR="007C171B" w:rsidRPr="007C171B" w:rsidRDefault="007C171B" w:rsidP="00F85117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</w:t>
      </w:r>
      <w:proofErr w:type="gramStart"/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 prestação alternativa deverá observar os parâmetros curriculares e o plano de </w:t>
      </w:r>
      <w:proofErr w:type="gramStart"/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aula</w:t>
      </w:r>
      <w:proofErr w:type="gramEnd"/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dia da ausência do aluno.</w:t>
      </w:r>
    </w:p>
    <w:p w:rsidR="007C171B" w:rsidRPr="007C171B" w:rsidRDefault="007C171B" w:rsidP="00F85117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</w:t>
      </w:r>
      <w:proofErr w:type="gramStart"/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cumprimento das formas de prestação alternativa de que trata este artigo substituirá a obrigação original para todos os efeitos, inclusive regularização do registro de frequência.</w:t>
      </w:r>
    </w:p>
    <w:p w:rsidR="007C171B" w:rsidRPr="007C171B" w:rsidRDefault="007C171B" w:rsidP="00F85117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3º</w:t>
      </w:r>
      <w:proofErr w:type="gramStart"/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instituições de ensino implementarão progressivamente, no prazo de 2 (dois) anos, as providências e adaptações necessárias à adequação de seu funcionamento às medidas previstas neste artigo.      </w:t>
      </w:r>
      <w:hyperlink r:id="rId8" w:anchor="art2p" w:history="1">
        <w:r w:rsidRPr="007C171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(Vide Lei nº 13.796, de 2019)</w:t>
        </w:r>
      </w:hyperlink>
    </w:p>
    <w:p w:rsidR="007C171B" w:rsidRPr="007C171B" w:rsidRDefault="007C171B" w:rsidP="00F85117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4º</w:t>
      </w:r>
      <w:proofErr w:type="gramStart"/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disposto neste artigo não se aplica ao ensino militar a que se refere o art. 83 desta Lei.”</w:t>
      </w:r>
    </w:p>
    <w:p w:rsidR="007C171B" w:rsidRPr="007C171B" w:rsidRDefault="007C171B" w:rsidP="00F85117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1" w:name="art2"/>
      <w:bookmarkEnd w:id="1"/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2º</w:t>
      </w:r>
      <w:proofErr w:type="gramStart"/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Esta Lei entra em vigor após decorridos 60 (sessenta) dias de sua publicação oficial.</w:t>
      </w:r>
    </w:p>
    <w:p w:rsidR="007C171B" w:rsidRPr="007C171B" w:rsidRDefault="007C171B" w:rsidP="00F85117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2" w:name="art2p"/>
      <w:bookmarkEnd w:id="2"/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A contagem do prazo de que trata o </w:t>
      </w:r>
      <w:hyperlink r:id="rId9" w:anchor="art7a%C2%A73" w:history="1">
        <w:r w:rsidRPr="007C171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 3º do art. 7º-A da Lei nº 9.394, de 20 de dezembro de 1996 (Lei de Diretrizes e Bases da Educação Nacional)</w:t>
        </w:r>
      </w:hyperlink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inicia-se na data de entrada em vigor desta Lei. </w:t>
      </w:r>
    </w:p>
    <w:p w:rsidR="007C171B" w:rsidRPr="007C171B" w:rsidRDefault="007C171B" w:rsidP="00F85117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Brasília, </w:t>
      </w:r>
      <w:proofErr w:type="gramStart"/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</w:t>
      </w:r>
      <w:proofErr w:type="gramEnd"/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janeiro de 2019; 198</w:t>
      </w:r>
      <w:r w:rsidRPr="007C171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Independência e 131</w:t>
      </w:r>
      <w:r w:rsidRPr="007C171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República. </w:t>
      </w:r>
    </w:p>
    <w:p w:rsidR="00F85117" w:rsidRDefault="007C171B" w:rsidP="00F851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C17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JAIR MESSIAS BOLSONARO</w:t>
      </w:r>
    </w:p>
    <w:p w:rsidR="007C171B" w:rsidRPr="007C171B" w:rsidRDefault="007C171B" w:rsidP="00F85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171B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Sérgio Moro</w:t>
      </w:r>
    </w:p>
    <w:p w:rsidR="00634652" w:rsidRDefault="007C171B" w:rsidP="00F85117">
      <w:pPr>
        <w:spacing w:after="0" w:line="240" w:lineRule="auto"/>
        <w:jc w:val="both"/>
      </w:pPr>
      <w:r w:rsidRPr="007C171B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4.1.2019</w:t>
      </w:r>
      <w:bookmarkStart w:id="3" w:name="_GoBack"/>
      <w:bookmarkEnd w:id="3"/>
    </w:p>
    <w:sectPr w:rsidR="00634652" w:rsidSect="007C171B">
      <w:pgSz w:w="11906" w:h="16838"/>
      <w:pgMar w:top="113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1B"/>
    <w:rsid w:val="00634652"/>
    <w:rsid w:val="007C171B"/>
    <w:rsid w:val="00F85117"/>
    <w:rsid w:val="00F8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C171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C171B"/>
    <w:rPr>
      <w:color w:val="0000FF"/>
      <w:u w:val="single"/>
    </w:rPr>
  </w:style>
  <w:style w:type="paragraph" w:customStyle="1" w:styleId="texto1">
    <w:name w:val="texto1"/>
    <w:basedOn w:val="Normal"/>
    <w:rsid w:val="007C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7C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C171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C171B"/>
    <w:rPr>
      <w:color w:val="0000FF"/>
      <w:u w:val="single"/>
    </w:rPr>
  </w:style>
  <w:style w:type="paragraph" w:customStyle="1" w:styleId="texto1">
    <w:name w:val="texto1"/>
    <w:basedOn w:val="Normal"/>
    <w:rsid w:val="007C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7C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8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19/lei/L1379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394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9-2022/2019/lei/L13796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islacao.planalto.gov.br/legisla/legislacao.nsf/Viw_Identificacao/lei%2013.796-2019?OpenDocum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L9394compilado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Edson</cp:lastModifiedBy>
  <cp:revision>2</cp:revision>
  <dcterms:created xsi:type="dcterms:W3CDTF">2019-01-07T12:37:00Z</dcterms:created>
  <dcterms:modified xsi:type="dcterms:W3CDTF">2019-01-07T12:54:00Z</dcterms:modified>
</cp:coreProperties>
</file>