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A9" w:rsidRPr="00440AA9" w:rsidRDefault="00440AA9" w:rsidP="00440AA9">
      <w:pPr>
        <w:spacing w:after="0" w:line="240" w:lineRule="auto"/>
        <w:ind w:left="335" w:right="2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Resolução SE 15, de 22-2-2005</w:t>
      </w:r>
    </w:p>
    <w:p w:rsidR="004D1175" w:rsidRDefault="004D1175" w:rsidP="00440AA9">
      <w:pPr>
        <w:spacing w:after="0" w:line="240" w:lineRule="auto"/>
        <w:ind w:left="335" w:right="251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</w:pPr>
    </w:p>
    <w:p w:rsidR="00440AA9" w:rsidRPr="00440AA9" w:rsidRDefault="00440AA9" w:rsidP="004D1175">
      <w:pPr>
        <w:spacing w:after="0" w:line="240" w:lineRule="auto"/>
        <w:ind w:left="4248" w:right="2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Dispõe sobre estudos de recuperação contínua e paralela na rede estadual de ensino</w:t>
      </w:r>
    </w:p>
    <w:p w:rsidR="00440AA9" w:rsidRPr="00440AA9" w:rsidRDefault="00440AA9" w:rsidP="00440AA9">
      <w:pPr>
        <w:spacing w:after="0" w:line="240" w:lineRule="auto"/>
        <w:ind w:left="335" w:right="2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440AA9" w:rsidRDefault="00440AA9" w:rsidP="00440AA9">
      <w:pPr>
        <w:spacing w:after="0" w:line="240" w:lineRule="auto"/>
        <w:ind w:left="335" w:right="2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Secretário da Educação, considerando:</w:t>
      </w:r>
    </w:p>
    <w:p w:rsidR="004D1175" w:rsidRDefault="00440AA9" w:rsidP="00440AA9">
      <w:pPr>
        <w:spacing w:after="0" w:line="240" w:lineRule="auto"/>
        <w:ind w:left="335" w:right="2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- que cabe à escola garantir a todos os seus alunos oportunidades de aprendizagem que possam promover continuamente avanços escolares; 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- que a recuperação constitui parte integrante do processo de ensino e de aprendizagem e tem como princípio básico o respeito à diversidade de características, de necessidades e de ritmos de aprendizagem de cada aluno;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- a necessidade de assegurar condições que favoreçam a implementação de atividades de recuperação </w:t>
      </w:r>
      <w:proofErr w:type="gramStart"/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paralela significativas</w:t>
      </w:r>
      <w:proofErr w:type="gramEnd"/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 diversificadas que atendam à pluralidade das demandas existentes em cada escola;</w:t>
      </w:r>
    </w:p>
    <w:p w:rsidR="00440AA9" w:rsidRPr="00440AA9" w:rsidRDefault="00440AA9" w:rsidP="00440AA9">
      <w:pPr>
        <w:spacing w:after="0" w:line="240" w:lineRule="auto"/>
        <w:ind w:left="335" w:right="2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- os indicadores do processo de aprendizagem do aluno evidenciados nas avaliações externas, principalmente no </w:t>
      </w:r>
      <w:proofErr w:type="spellStart"/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Saresp</w:t>
      </w:r>
      <w:proofErr w:type="spellEnd"/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</w:t>
      </w:r>
    </w:p>
    <w:p w:rsidR="00440AA9" w:rsidRPr="00440AA9" w:rsidRDefault="00440AA9" w:rsidP="00440AA9">
      <w:pPr>
        <w:spacing w:after="0" w:line="240" w:lineRule="auto"/>
        <w:ind w:left="335" w:right="2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Resolve: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Artigo 1º - A recuperação da aprendizagem constitui mecanismo colocado à disposição da escola e dos professores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para garantir a superação de dificuldades específicas encontradas pelo aluno durante o seu percurso escolar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 ocorre de forma contínua e paralela, ao longo do ano letivo, e ao final do ciclo I e ciclo II do ensino fundamental.</w:t>
      </w:r>
    </w:p>
    <w:p w:rsidR="00440AA9" w:rsidRPr="00440AA9" w:rsidRDefault="00440AA9" w:rsidP="00440AA9">
      <w:pPr>
        <w:spacing w:after="0" w:line="240" w:lineRule="auto"/>
        <w:ind w:left="335" w:right="2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Artigo 2º -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A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00"/>
          <w:lang w:eastAsia="pt-BR"/>
        </w:rPr>
        <w:t>recuperação contínua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está inserida no trabalho pedagógico realizado no dia a dia da sala de aula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 decorre da avaliação diagnóstica do desempenho do aluno, constituindo intervenções imediatas, dirigidas às dificuldades específicas, assim que estas forem constatadas.</w:t>
      </w:r>
    </w:p>
    <w:p w:rsidR="00440AA9" w:rsidRPr="00440AA9" w:rsidRDefault="00440AA9" w:rsidP="00440AA9">
      <w:pPr>
        <w:spacing w:after="0" w:line="240" w:lineRule="auto"/>
        <w:ind w:left="335" w:right="2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Artigo 3º -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A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00"/>
          <w:lang w:eastAsia="pt-BR"/>
        </w:rPr>
        <w:t>recuperação paralela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é destinada aos alunos do ensino fundamental que apresentem dificuldades de aprendizagem não superadas no </w:t>
      </w:r>
      <w:proofErr w:type="gramStart"/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cotidiano</w:t>
      </w:r>
      <w:proofErr w:type="gramEnd"/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escolar e necessitem de um trabalho mais direcionado, paralelo às aulas regulares. 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Artigo 4º - Para o desenvolvimento das atividades de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recuperação paralela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cada unidade escolar deve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elaborar projetos especiais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serem desenvolvidos ao longo do ano letivo na seguinte conformidade: 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a)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00"/>
          <w:lang w:eastAsia="pt-BR"/>
        </w:rPr>
        <w:t>no primeiro semestre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a partir do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início de março até o final de junho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b)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00"/>
          <w:lang w:eastAsia="pt-BR"/>
        </w:rPr>
        <w:t>no segundo semestre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a partir do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início de agosto até o final de novembro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Parágrafo único - As atividades de recuperação paralela não eximem o professor da classe/disciplina da responsabilidade de realizar a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recuperação contínua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partir da avaliação diagnóstica, desde o início do ano letivo.</w:t>
      </w:r>
    </w:p>
    <w:p w:rsidR="004D1175" w:rsidRDefault="00440AA9" w:rsidP="00440AA9">
      <w:pPr>
        <w:spacing w:after="0" w:line="240" w:lineRule="auto"/>
        <w:ind w:left="335" w:right="2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Artigo 5º - Os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projetos de recuperação paralela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devem ser elaborados mediante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proposta do Conselho de Classe/Série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a partir da análise das informações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registradas nas fichas de avaliação diagnóstica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preenchidas pelo(s) </w:t>
      </w:r>
      <w:proofErr w:type="gramStart"/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professor(</w:t>
      </w:r>
      <w:proofErr w:type="gramEnd"/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es) da classe, e devem conter, no mínimo: 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I - identificação das dificuldades do aluno;</w:t>
      </w:r>
    </w:p>
    <w:p w:rsidR="00440AA9" w:rsidRPr="00440AA9" w:rsidRDefault="00440AA9" w:rsidP="00440AA9">
      <w:pPr>
        <w:spacing w:after="0" w:line="240" w:lineRule="auto"/>
        <w:ind w:left="335" w:right="2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II - </w:t>
      </w:r>
      <w:proofErr w:type="gramStart"/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objetivos, atividades</w:t>
      </w:r>
      <w:proofErr w:type="gramEnd"/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propostas e procedimentos </w:t>
      </w:r>
      <w:proofErr w:type="spellStart"/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avaliatórios</w:t>
      </w:r>
      <w:proofErr w:type="spellEnd"/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III- critérios de agrupamentos de alunos e de formação de turmas;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IV - período de realização com previsão do número de aulas e horário.</w:t>
      </w:r>
    </w:p>
    <w:p w:rsidR="004D1175" w:rsidRDefault="00440AA9" w:rsidP="00440AA9">
      <w:pPr>
        <w:spacing w:after="0" w:line="240" w:lineRule="auto"/>
        <w:ind w:left="335" w:right="2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§ 1º - Os projetos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 recuperação devem apresentar de forma detalhada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trabalho a ser desenvolvido com:</w:t>
      </w:r>
    </w:p>
    <w:p w:rsidR="004D1175" w:rsidRPr="004D1175" w:rsidRDefault="00440AA9" w:rsidP="004D1175">
      <w:pPr>
        <w:pStyle w:val="PargrafodaLista"/>
        <w:numPr>
          <w:ilvl w:val="0"/>
          <w:numId w:val="1"/>
        </w:numPr>
        <w:spacing w:after="0" w:line="240" w:lineRule="auto"/>
        <w:ind w:right="2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proofErr w:type="gramStart"/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os</w:t>
      </w:r>
      <w:proofErr w:type="gramEnd"/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4D11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concluintes dos Ciclos I e II que foram promovidos com recomendação ou obrigatoriedade de recuperação paralela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desde o início do ano letivo; </w:t>
      </w:r>
    </w:p>
    <w:p w:rsidR="004D1175" w:rsidRPr="004D1175" w:rsidRDefault="00440AA9" w:rsidP="004D1175">
      <w:pPr>
        <w:pStyle w:val="PargrafodaLista"/>
        <w:numPr>
          <w:ilvl w:val="0"/>
          <w:numId w:val="1"/>
        </w:numPr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b) os alunos com </w:t>
      </w:r>
      <w:r w:rsidRPr="004D11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necessidades educacionais especiais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incluídos em </w:t>
      </w:r>
      <w:r w:rsidRPr="004D11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classes regulares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</w:p>
    <w:p w:rsidR="004D1175" w:rsidRPr="004D1175" w:rsidRDefault="00440AA9" w:rsidP="004D1175">
      <w:pPr>
        <w:pStyle w:val="PargrafodaLista"/>
        <w:numPr>
          <w:ilvl w:val="0"/>
          <w:numId w:val="1"/>
        </w:numPr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§ 2º - As turmas, constituídas, em média, por 25 alunos, podem ser organizadas por série, por disciplina, por área de conhecimento ou por nível de desempenho nas diferentes habilidades. 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§ 3º - As atividades de recuperação paralela serão desenvolvidas </w:t>
      </w:r>
      <w:r w:rsidRPr="004D11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no mesmo turno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funcionamento da classe, </w:t>
      </w:r>
      <w:r w:rsidRPr="004D11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após o término das aulas regulares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na seguinte conformidade:</w:t>
      </w:r>
    </w:p>
    <w:p w:rsidR="004D1175" w:rsidRDefault="00440AA9" w:rsidP="004D1175">
      <w:pPr>
        <w:pStyle w:val="PargrafodaLista"/>
        <w:numPr>
          <w:ilvl w:val="0"/>
          <w:numId w:val="2"/>
        </w:numPr>
        <w:spacing w:after="0" w:line="240" w:lineRule="auto"/>
        <w:ind w:right="2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proofErr w:type="gramStart"/>
      <w:r w:rsidRPr="004D11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no</w:t>
      </w:r>
      <w:proofErr w:type="gramEnd"/>
      <w:r w:rsidRPr="004D11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ciclo I: 3 aulas semanais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</w:p>
    <w:p w:rsidR="00440AA9" w:rsidRPr="004D1175" w:rsidRDefault="00440AA9" w:rsidP="004D1175">
      <w:pPr>
        <w:spacing w:after="0" w:line="240" w:lineRule="auto"/>
        <w:ind w:left="740" w:right="2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b) </w:t>
      </w:r>
      <w:r w:rsidRPr="004D11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no ciclo II: </w:t>
      </w:r>
      <w:proofErr w:type="gramStart"/>
      <w:r w:rsidRPr="004D11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2</w:t>
      </w:r>
      <w:proofErr w:type="gramEnd"/>
      <w:r w:rsidRPr="004D11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aulas semanais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</w:p>
    <w:p w:rsidR="00440AA9" w:rsidRPr="00440AA9" w:rsidRDefault="00440AA9" w:rsidP="00440AA9">
      <w:pPr>
        <w:spacing w:after="0" w:line="240" w:lineRule="auto"/>
        <w:ind w:left="335" w:right="2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440AA9" w:rsidRPr="00440AA9" w:rsidRDefault="00440AA9" w:rsidP="00440AA9">
      <w:pPr>
        <w:spacing w:after="0" w:line="240" w:lineRule="auto"/>
        <w:ind w:left="335" w:right="2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440AA9" w:rsidRPr="00440AA9" w:rsidRDefault="00440AA9" w:rsidP="00440AA9">
      <w:pPr>
        <w:spacing w:after="0" w:line="240" w:lineRule="auto"/>
        <w:ind w:left="335" w:right="2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§ 4º - Cada unidade escolar conta com um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crédito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horas equivalentes a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00"/>
          <w:lang w:eastAsia="pt-BR"/>
        </w:rPr>
        <w:t>5%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da carga horária total anual do conjunto de classes em funcionamento na escola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ser utilizado durante os períodos previstos para o desenvolvimento dos projetos de recuperação paralela.</w:t>
      </w:r>
    </w:p>
    <w:p w:rsidR="004D1175" w:rsidRDefault="00440AA9" w:rsidP="00440AA9">
      <w:pPr>
        <w:spacing w:after="0" w:line="240" w:lineRule="auto"/>
        <w:ind w:left="335" w:right="2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Artigo 6º - Compete aos educadores responsáveis pela </w:t>
      </w:r>
      <w:proofErr w:type="gramStart"/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implementação</w:t>
      </w:r>
      <w:proofErr w:type="gramEnd"/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dos projetos de recuperação paralela: </w:t>
      </w:r>
    </w:p>
    <w:p w:rsidR="004D1175" w:rsidRDefault="00440AA9" w:rsidP="00440AA9">
      <w:pPr>
        <w:spacing w:after="0" w:line="240" w:lineRule="auto"/>
        <w:ind w:left="335" w:right="2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I - à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Direção da Escola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 à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Coordenação Pedagógica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</w:t>
      </w:r>
    </w:p>
    <w:p w:rsidR="004D1175" w:rsidRPr="004D1175" w:rsidRDefault="00440AA9" w:rsidP="004D1175">
      <w:pPr>
        <w:pStyle w:val="PargrafodaLista"/>
        <w:numPr>
          <w:ilvl w:val="0"/>
          <w:numId w:val="3"/>
        </w:numPr>
        <w:tabs>
          <w:tab w:val="left" w:pos="993"/>
        </w:tabs>
        <w:spacing w:after="0" w:line="240" w:lineRule="auto"/>
        <w:ind w:right="251" w:firstLine="1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proofErr w:type="gramStart"/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elaborar</w:t>
      </w:r>
      <w:proofErr w:type="gramEnd"/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conjunto com os professores envolvidos, os respectivos projetos, encaminhando-os à Diretoria de Ensino para aprovação;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b) coordenar, implementar, acompanhar e avaliar os projetos propostos, providenciando as reformulações, quando necessárias;</w:t>
      </w:r>
    </w:p>
    <w:p w:rsidR="00440AA9" w:rsidRPr="004D1175" w:rsidRDefault="00440AA9" w:rsidP="004D1175">
      <w:pPr>
        <w:pStyle w:val="PargrafodaLista"/>
        <w:spacing w:after="0" w:line="240" w:lineRule="auto"/>
        <w:ind w:left="695" w:right="2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c) informar aos pais as dificuldades apresentadas pelo aluno, </w:t>
      </w:r>
      <w:proofErr w:type="gramStart"/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necessidade de recuperação, os critérios de encaminhamento e a forma de realização; 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d) disponibilizar ambientes pedagógicos e materiais didáticos que favoreçam o desenvolvimento dessas atividades; </w:t>
      </w:r>
    </w:p>
    <w:p w:rsidR="004D1175" w:rsidRDefault="00440AA9" w:rsidP="00440AA9">
      <w:pPr>
        <w:spacing w:after="0" w:line="240" w:lineRule="auto"/>
        <w:ind w:left="335" w:right="2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II - ao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docente da classe e/ou da disciplina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enquanto responsável pela aprendizagem do aluno:</w:t>
      </w:r>
    </w:p>
    <w:p w:rsidR="00440AA9" w:rsidRPr="00440AA9" w:rsidRDefault="00440AA9" w:rsidP="00440AA9">
      <w:pPr>
        <w:spacing w:after="0" w:line="240" w:lineRule="auto"/>
        <w:ind w:left="335" w:right="2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a) identificar as dificuldades de cada aluno, pontuando com objetividade as reais defasagens diagnosticadas </w:t>
      </w:r>
      <w:proofErr w:type="gramStart"/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ao longo do bimestre ou bimestres</w:t>
      </w:r>
      <w:proofErr w:type="gramEnd"/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b) propor a realização de atividades adequadas às dificuldades detectadas;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c) avaliar continuamente o desempenho do aluno, registrando os avanços observados em sala de aula e na recuperação paralela;</w:t>
      </w:r>
    </w:p>
    <w:p w:rsidR="004D1175" w:rsidRDefault="00440AA9" w:rsidP="00440AA9">
      <w:pPr>
        <w:spacing w:after="0" w:line="240" w:lineRule="auto"/>
        <w:ind w:left="335" w:right="2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III - aos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docentes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responsáveis pelas aulas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 recuperação paralela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</w:t>
      </w:r>
      <w:proofErr w:type="gramStart"/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a)</w:t>
      </w:r>
      <w:proofErr w:type="gramEnd"/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desenvolver atividades significativas e diversificadas capazes de levar o aluno a superar as dificuldades de aprendizagem;</w:t>
      </w:r>
    </w:p>
    <w:p w:rsidR="004D1175" w:rsidRPr="004D1175" w:rsidRDefault="00440AA9" w:rsidP="004D1175">
      <w:pPr>
        <w:pStyle w:val="PargrafodaLista"/>
        <w:numPr>
          <w:ilvl w:val="0"/>
          <w:numId w:val="3"/>
        </w:numPr>
        <w:spacing w:after="0" w:line="240" w:lineRule="auto"/>
        <w:ind w:right="2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proofErr w:type="gramStart"/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utilizar</w:t>
      </w:r>
      <w:proofErr w:type="gramEnd"/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os diferentes materiais e ambientes pedagógicos para favorecer a aprendizagem do aluno;</w:t>
      </w:r>
    </w:p>
    <w:p w:rsidR="004D1175" w:rsidRPr="004D1175" w:rsidRDefault="00440AA9" w:rsidP="004D1175">
      <w:pPr>
        <w:pStyle w:val="PargrafodaLista"/>
        <w:numPr>
          <w:ilvl w:val="0"/>
          <w:numId w:val="3"/>
        </w:numPr>
        <w:spacing w:after="0" w:line="240" w:lineRule="auto"/>
        <w:ind w:right="2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proofErr w:type="gramStart"/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avaliar</w:t>
      </w:r>
      <w:proofErr w:type="gramEnd"/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os avanços obtidos pelos alunos e redirecionar o trabalho, quando as dificuldades persistirem; </w:t>
      </w:r>
    </w:p>
    <w:p w:rsidR="00440AA9" w:rsidRPr="004D1175" w:rsidRDefault="00440AA9" w:rsidP="004D1175">
      <w:pPr>
        <w:spacing w:after="0" w:line="240" w:lineRule="auto"/>
        <w:ind w:left="335" w:right="2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d) participar das reuniões de </w:t>
      </w:r>
      <w:r w:rsidRPr="004D11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HTPC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 dos </w:t>
      </w:r>
      <w:r w:rsidRPr="004D11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Conselhos de Classe/Série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 de </w:t>
      </w:r>
      <w:r w:rsidRPr="004D11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capacitações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promovidas pela Diretoria de Ensino; </w:t>
      </w:r>
    </w:p>
    <w:p w:rsidR="004D1175" w:rsidRDefault="00440AA9" w:rsidP="00440AA9">
      <w:pPr>
        <w:spacing w:after="0" w:line="240" w:lineRule="auto"/>
        <w:ind w:left="335" w:right="2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IV - aos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Conselhos de Classe/Série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: </w:t>
      </w:r>
    </w:p>
    <w:p w:rsidR="00440AA9" w:rsidRPr="00440AA9" w:rsidRDefault="00440AA9" w:rsidP="00440AA9">
      <w:pPr>
        <w:spacing w:after="0" w:line="240" w:lineRule="auto"/>
        <w:ind w:left="335" w:right="2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a) analisar as dificuldades de aprendizagem dos alunos, propondo o encaminhamento para atividades de recuperação paralela; 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b) avaliar o desenvolvimento dos projetos de recuperação paralela, sugerindo alterações para o seu aprimoramento;</w:t>
      </w:r>
    </w:p>
    <w:p w:rsidR="004D1175" w:rsidRDefault="00440AA9" w:rsidP="004D1175">
      <w:pPr>
        <w:spacing w:after="0" w:line="240" w:lineRule="auto"/>
        <w:ind w:left="708" w:right="2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 xml:space="preserve">V - às Diretorias de Ensino, por meio da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Equipe de Supervisão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 da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Oficina Pedagógica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</w:t>
      </w:r>
    </w:p>
    <w:p w:rsidR="004D1175" w:rsidRDefault="00440AA9" w:rsidP="004D1175">
      <w:pPr>
        <w:spacing w:after="0" w:line="240" w:lineRule="auto"/>
        <w:ind w:left="708" w:right="2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a) orientar, acompanhar e avaliar a </w:t>
      </w:r>
      <w:proofErr w:type="gramStart"/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implementação</w:t>
      </w:r>
      <w:proofErr w:type="gramEnd"/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dos projetos de recuperação da aprendizagem;</w:t>
      </w:r>
    </w:p>
    <w:p w:rsidR="004D1175" w:rsidRPr="004D1175" w:rsidRDefault="00440AA9" w:rsidP="004D1175">
      <w:pPr>
        <w:pStyle w:val="PargrafodaLista"/>
        <w:numPr>
          <w:ilvl w:val="0"/>
          <w:numId w:val="2"/>
        </w:numPr>
        <w:spacing w:after="0" w:line="240" w:lineRule="auto"/>
        <w:ind w:right="2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proofErr w:type="gramStart"/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analisar</w:t>
      </w:r>
      <w:proofErr w:type="gramEnd"/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os projetos apresentados pelas escolas, aprovando-os, quando as ações propostas forem compatíveis com o diagnóstico das dificuldades apresentadas pelos alunos;</w:t>
      </w:r>
    </w:p>
    <w:p w:rsidR="004D1175" w:rsidRPr="004D1175" w:rsidRDefault="00440AA9" w:rsidP="004D1175">
      <w:pPr>
        <w:pStyle w:val="PargrafodaLista"/>
        <w:numPr>
          <w:ilvl w:val="0"/>
          <w:numId w:val="2"/>
        </w:numPr>
        <w:spacing w:after="0" w:line="240" w:lineRule="auto"/>
        <w:ind w:right="2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proofErr w:type="gramStart"/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gerenciar</w:t>
      </w:r>
      <w:proofErr w:type="gramEnd"/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crédito total de horas equivalente ao conjunto de créditos das unidades escolares de sua jurisdição, podendo remanejá-los e redistribuí-los entre as escolas;</w:t>
      </w:r>
    </w:p>
    <w:p w:rsidR="004D1175" w:rsidRPr="004D1175" w:rsidRDefault="00440AA9" w:rsidP="004D1175">
      <w:pPr>
        <w:pStyle w:val="PargrafodaLista"/>
        <w:numPr>
          <w:ilvl w:val="0"/>
          <w:numId w:val="2"/>
        </w:numPr>
        <w:spacing w:after="0" w:line="240" w:lineRule="auto"/>
        <w:ind w:right="2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proofErr w:type="gramStart"/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capacitar</w:t>
      </w:r>
      <w:proofErr w:type="gramEnd"/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as equipes escolares e os professores encarregados das atividades de recuperação paralela. 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§ 1º - Quando o docente responsável pelas atividades de recuperação paralela não for o mesmo da classe </w:t>
      </w:r>
      <w:proofErr w:type="gramStart"/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regular ,</w:t>
      </w:r>
      <w:proofErr w:type="gramEnd"/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responsabilidade pela aprendizagem do aluno </w:t>
      </w:r>
      <w:r w:rsidRPr="004D11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 ser compartilhada por ambos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assegurando-se, nas </w:t>
      </w:r>
      <w:r w:rsidRPr="004D11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HTPC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 nos </w:t>
      </w:r>
      <w:r w:rsidRPr="004D11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Conselhos de Classe/Série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a troca de informações e o </w:t>
      </w:r>
      <w:r w:rsidRPr="004D11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entrosamento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entre eles.</w:t>
      </w:r>
    </w:p>
    <w:p w:rsidR="00440AA9" w:rsidRPr="004D1175" w:rsidRDefault="00440AA9" w:rsidP="004D1175">
      <w:pPr>
        <w:spacing w:after="0" w:line="240" w:lineRule="auto"/>
        <w:ind w:left="740" w:right="2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§ 2º - As decisões e os </w:t>
      </w:r>
      <w:r w:rsidRPr="004D11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encaminhamentos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dos </w:t>
      </w:r>
      <w:r w:rsidRPr="004D11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Conselhos de Classe/Série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deverão constar em </w:t>
      </w:r>
      <w:r w:rsidRPr="004D11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ata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 na </w:t>
      </w:r>
      <w:r w:rsidRPr="004D11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ficha individual</w:t>
      </w:r>
      <w:r w:rsidRPr="004D11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acompanhamento do aluno. </w:t>
      </w:r>
    </w:p>
    <w:p w:rsidR="00440AA9" w:rsidRPr="00440AA9" w:rsidRDefault="00440AA9" w:rsidP="00440AA9">
      <w:pPr>
        <w:spacing w:after="0" w:line="240" w:lineRule="auto"/>
        <w:ind w:left="335" w:right="2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Artigo 7º - Cabe a cada Coordenadoria de Ensino, em sua respectiva área de atuação, acompanhar e avaliar a execução das atividades desenvolvidas pelas Diretorias de Ensino em relação à recuperação contínua e paralela. </w:t>
      </w:r>
    </w:p>
    <w:p w:rsidR="00440AA9" w:rsidRPr="00440AA9" w:rsidRDefault="00440AA9" w:rsidP="00440AA9">
      <w:pPr>
        <w:spacing w:after="0" w:line="240" w:lineRule="auto"/>
        <w:ind w:left="335" w:right="2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Artigo 8º - Cabe à Coordenadoria de Estudos e Normas Pedagógicas expedir instruções para o desenvolvimento de projetos especiais de recuperação paralela, quando houver demandas que requeiram a realização desses projetos. </w:t>
      </w:r>
    </w:p>
    <w:p w:rsidR="00440AA9" w:rsidRPr="00440AA9" w:rsidRDefault="00440AA9" w:rsidP="00440AA9">
      <w:pPr>
        <w:spacing w:after="0" w:line="240" w:lineRule="auto"/>
        <w:ind w:left="335" w:right="2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Artigo 9º - Os resultados obtidos nas atividades de recuperação paralela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serão considerados na análise do desempenho do aluno e incorporados às avaliações realizadas nas atividades regulares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sala de aula.</w:t>
      </w:r>
    </w:p>
    <w:p w:rsidR="00440AA9" w:rsidRPr="00440AA9" w:rsidRDefault="00440AA9" w:rsidP="00440AA9">
      <w:pPr>
        <w:spacing w:after="0" w:line="240" w:lineRule="auto"/>
        <w:ind w:left="335" w:right="2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Artigo 10 - A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atribuição de aulas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para o desenvolvimento dos projetos de recuperação paralela far-se-á conforme o disposto na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legislação específica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</w:p>
    <w:p w:rsidR="00440AA9" w:rsidRPr="00440AA9" w:rsidRDefault="00440AA9" w:rsidP="00440AA9">
      <w:pPr>
        <w:spacing w:after="0" w:line="240" w:lineRule="auto"/>
        <w:ind w:left="335" w:right="2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Artigo 11 - Esta resolução entra em vigor na data de sua publicação, ficando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revogadas</w:t>
      </w:r>
      <w:r w:rsidRPr="00440A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as disposições em contrário, em especial, a </w:t>
      </w:r>
      <w:r w:rsidRPr="00440A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Resolução SE n.º 42/04</w:t>
      </w:r>
      <w:bookmarkStart w:id="0" w:name="_GoBack"/>
      <w:bookmarkEnd w:id="0"/>
    </w:p>
    <w:p w:rsidR="00194CA0" w:rsidRDefault="00194CA0" w:rsidP="00440AA9">
      <w:pPr>
        <w:jc w:val="both"/>
      </w:pPr>
    </w:p>
    <w:sectPr w:rsidR="00194CA0" w:rsidSect="00194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303C"/>
    <w:multiLevelType w:val="hybridMultilevel"/>
    <w:tmpl w:val="EFAC3BCC"/>
    <w:lvl w:ilvl="0" w:tplc="365CEE3A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0" w:hanging="360"/>
      </w:pPr>
    </w:lvl>
    <w:lvl w:ilvl="2" w:tplc="0416001B" w:tentative="1">
      <w:start w:val="1"/>
      <w:numFmt w:val="lowerRoman"/>
      <w:lvlText w:val="%3."/>
      <w:lvlJc w:val="right"/>
      <w:pPr>
        <w:ind w:left="2540" w:hanging="180"/>
      </w:pPr>
    </w:lvl>
    <w:lvl w:ilvl="3" w:tplc="0416000F" w:tentative="1">
      <w:start w:val="1"/>
      <w:numFmt w:val="decimal"/>
      <w:lvlText w:val="%4."/>
      <w:lvlJc w:val="left"/>
      <w:pPr>
        <w:ind w:left="3260" w:hanging="360"/>
      </w:pPr>
    </w:lvl>
    <w:lvl w:ilvl="4" w:tplc="04160019" w:tentative="1">
      <w:start w:val="1"/>
      <w:numFmt w:val="lowerLetter"/>
      <w:lvlText w:val="%5."/>
      <w:lvlJc w:val="left"/>
      <w:pPr>
        <w:ind w:left="3980" w:hanging="360"/>
      </w:pPr>
    </w:lvl>
    <w:lvl w:ilvl="5" w:tplc="0416001B" w:tentative="1">
      <w:start w:val="1"/>
      <w:numFmt w:val="lowerRoman"/>
      <w:lvlText w:val="%6."/>
      <w:lvlJc w:val="right"/>
      <w:pPr>
        <w:ind w:left="4700" w:hanging="180"/>
      </w:pPr>
    </w:lvl>
    <w:lvl w:ilvl="6" w:tplc="0416000F" w:tentative="1">
      <w:start w:val="1"/>
      <w:numFmt w:val="decimal"/>
      <w:lvlText w:val="%7."/>
      <w:lvlJc w:val="left"/>
      <w:pPr>
        <w:ind w:left="5420" w:hanging="360"/>
      </w:pPr>
    </w:lvl>
    <w:lvl w:ilvl="7" w:tplc="04160019" w:tentative="1">
      <w:start w:val="1"/>
      <w:numFmt w:val="lowerLetter"/>
      <w:lvlText w:val="%8."/>
      <w:lvlJc w:val="left"/>
      <w:pPr>
        <w:ind w:left="6140" w:hanging="360"/>
      </w:pPr>
    </w:lvl>
    <w:lvl w:ilvl="8" w:tplc="0416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3C7C32A7"/>
    <w:multiLevelType w:val="hybridMultilevel"/>
    <w:tmpl w:val="0B46C95A"/>
    <w:lvl w:ilvl="0" w:tplc="99AE30D6">
      <w:start w:val="1"/>
      <w:numFmt w:val="lowerLetter"/>
      <w:lvlText w:val="%1)"/>
      <w:lvlJc w:val="left"/>
      <w:pPr>
        <w:ind w:left="74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5" w:hanging="360"/>
      </w:pPr>
    </w:lvl>
    <w:lvl w:ilvl="2" w:tplc="0416001B" w:tentative="1">
      <w:start w:val="1"/>
      <w:numFmt w:val="lowerRoman"/>
      <w:lvlText w:val="%3."/>
      <w:lvlJc w:val="right"/>
      <w:pPr>
        <w:ind w:left="2135" w:hanging="180"/>
      </w:pPr>
    </w:lvl>
    <w:lvl w:ilvl="3" w:tplc="0416000F" w:tentative="1">
      <w:start w:val="1"/>
      <w:numFmt w:val="decimal"/>
      <w:lvlText w:val="%4."/>
      <w:lvlJc w:val="left"/>
      <w:pPr>
        <w:ind w:left="2855" w:hanging="360"/>
      </w:pPr>
    </w:lvl>
    <w:lvl w:ilvl="4" w:tplc="04160019" w:tentative="1">
      <w:start w:val="1"/>
      <w:numFmt w:val="lowerLetter"/>
      <w:lvlText w:val="%5."/>
      <w:lvlJc w:val="left"/>
      <w:pPr>
        <w:ind w:left="3575" w:hanging="360"/>
      </w:pPr>
    </w:lvl>
    <w:lvl w:ilvl="5" w:tplc="0416001B" w:tentative="1">
      <w:start w:val="1"/>
      <w:numFmt w:val="lowerRoman"/>
      <w:lvlText w:val="%6."/>
      <w:lvlJc w:val="right"/>
      <w:pPr>
        <w:ind w:left="4295" w:hanging="180"/>
      </w:pPr>
    </w:lvl>
    <w:lvl w:ilvl="6" w:tplc="0416000F" w:tentative="1">
      <w:start w:val="1"/>
      <w:numFmt w:val="decimal"/>
      <w:lvlText w:val="%7."/>
      <w:lvlJc w:val="left"/>
      <w:pPr>
        <w:ind w:left="5015" w:hanging="360"/>
      </w:pPr>
    </w:lvl>
    <w:lvl w:ilvl="7" w:tplc="04160019" w:tentative="1">
      <w:start w:val="1"/>
      <w:numFmt w:val="lowerLetter"/>
      <w:lvlText w:val="%8."/>
      <w:lvlJc w:val="left"/>
      <w:pPr>
        <w:ind w:left="5735" w:hanging="360"/>
      </w:pPr>
    </w:lvl>
    <w:lvl w:ilvl="8" w:tplc="0416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3F916F03"/>
    <w:multiLevelType w:val="hybridMultilevel"/>
    <w:tmpl w:val="F9B8B248"/>
    <w:lvl w:ilvl="0" w:tplc="DDDE4A12">
      <w:start w:val="1"/>
      <w:numFmt w:val="lowerLetter"/>
      <w:lvlText w:val="%1)"/>
      <w:lvlJc w:val="left"/>
      <w:pPr>
        <w:ind w:left="6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5" w:hanging="360"/>
      </w:pPr>
    </w:lvl>
    <w:lvl w:ilvl="2" w:tplc="0416001B" w:tentative="1">
      <w:start w:val="1"/>
      <w:numFmt w:val="lowerRoman"/>
      <w:lvlText w:val="%3."/>
      <w:lvlJc w:val="right"/>
      <w:pPr>
        <w:ind w:left="2135" w:hanging="180"/>
      </w:pPr>
    </w:lvl>
    <w:lvl w:ilvl="3" w:tplc="0416000F" w:tentative="1">
      <w:start w:val="1"/>
      <w:numFmt w:val="decimal"/>
      <w:lvlText w:val="%4."/>
      <w:lvlJc w:val="left"/>
      <w:pPr>
        <w:ind w:left="2855" w:hanging="360"/>
      </w:pPr>
    </w:lvl>
    <w:lvl w:ilvl="4" w:tplc="04160019" w:tentative="1">
      <w:start w:val="1"/>
      <w:numFmt w:val="lowerLetter"/>
      <w:lvlText w:val="%5."/>
      <w:lvlJc w:val="left"/>
      <w:pPr>
        <w:ind w:left="3575" w:hanging="360"/>
      </w:pPr>
    </w:lvl>
    <w:lvl w:ilvl="5" w:tplc="0416001B" w:tentative="1">
      <w:start w:val="1"/>
      <w:numFmt w:val="lowerRoman"/>
      <w:lvlText w:val="%6."/>
      <w:lvlJc w:val="right"/>
      <w:pPr>
        <w:ind w:left="4295" w:hanging="180"/>
      </w:pPr>
    </w:lvl>
    <w:lvl w:ilvl="6" w:tplc="0416000F" w:tentative="1">
      <w:start w:val="1"/>
      <w:numFmt w:val="decimal"/>
      <w:lvlText w:val="%7."/>
      <w:lvlJc w:val="left"/>
      <w:pPr>
        <w:ind w:left="5015" w:hanging="360"/>
      </w:pPr>
    </w:lvl>
    <w:lvl w:ilvl="7" w:tplc="04160019" w:tentative="1">
      <w:start w:val="1"/>
      <w:numFmt w:val="lowerLetter"/>
      <w:lvlText w:val="%8."/>
      <w:lvlJc w:val="left"/>
      <w:pPr>
        <w:ind w:left="5735" w:hanging="360"/>
      </w:pPr>
    </w:lvl>
    <w:lvl w:ilvl="8" w:tplc="0416001B" w:tentative="1">
      <w:start w:val="1"/>
      <w:numFmt w:val="lowerRoman"/>
      <w:lvlText w:val="%9."/>
      <w:lvlJc w:val="right"/>
      <w:pPr>
        <w:ind w:left="64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0AA9"/>
    <w:rsid w:val="00194CA0"/>
    <w:rsid w:val="00440AA9"/>
    <w:rsid w:val="004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1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1213</Words>
  <Characters>6555</Characters>
  <Application>Microsoft Office Word</Application>
  <DocSecurity>0</DocSecurity>
  <Lines>54</Lines>
  <Paragraphs>15</Paragraphs>
  <ScaleCrop>false</ScaleCrop>
  <Company>SIEEESP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edsonpedagogico</dc:creator>
  <cp:keywords/>
  <dc:description/>
  <cp:lastModifiedBy>Edson</cp:lastModifiedBy>
  <cp:revision>2</cp:revision>
  <dcterms:created xsi:type="dcterms:W3CDTF">2011-04-08T19:07:00Z</dcterms:created>
  <dcterms:modified xsi:type="dcterms:W3CDTF">2016-03-31T13:24:00Z</dcterms:modified>
</cp:coreProperties>
</file>