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1" w:type="dxa"/>
        <w:tblInd w:w="-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"/>
        <w:gridCol w:w="1668"/>
        <w:gridCol w:w="605"/>
        <w:gridCol w:w="1946"/>
        <w:gridCol w:w="1985"/>
        <w:gridCol w:w="2409"/>
      </w:tblGrid>
      <w:tr w:rsidR="00045733" w:rsidRPr="009F354A" w:rsidTr="00E410D6">
        <w:trPr>
          <w:cantSplit/>
          <w:trHeight w:val="1440"/>
        </w:trPr>
        <w:tc>
          <w:tcPr>
            <w:tcW w:w="1686" w:type="dxa"/>
            <w:gridSpan w:val="2"/>
          </w:tcPr>
          <w:p w:rsidR="00045733" w:rsidRPr="009F354A" w:rsidRDefault="00045733" w:rsidP="00E410D6">
            <w:pPr>
              <w:ind w:right="1417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45733" w:rsidRPr="009F354A" w:rsidRDefault="00045733" w:rsidP="00E410D6">
            <w:pPr>
              <w:ind w:right="14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533400" cy="552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4"/>
          </w:tcPr>
          <w:p w:rsidR="00045733" w:rsidRPr="009F1E22" w:rsidRDefault="00045733" w:rsidP="00E410D6">
            <w:pPr>
              <w:pStyle w:val="Ttulo4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9F1E22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       PREFEITURA DA CIDADE DE</w:t>
            </w:r>
            <w:proofErr w:type="gramStart"/>
            <w:r w:rsidRPr="009F1E22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9F1E22">
              <w:rPr>
                <w:rFonts w:ascii="Arial" w:hAnsi="Arial" w:cs="Arial"/>
                <w:sz w:val="22"/>
                <w:szCs w:val="22"/>
                <w:lang w:val="pt-BR" w:eastAsia="pt-BR"/>
              </w:rPr>
              <w:t>SÃO PAULO</w:t>
            </w:r>
          </w:p>
          <w:p w:rsidR="00045733" w:rsidRPr="009F1E22" w:rsidRDefault="00045733" w:rsidP="00E410D6">
            <w:pPr>
              <w:pStyle w:val="Ttulo2"/>
              <w:ind w:right="1417"/>
              <w:jc w:val="left"/>
              <w:rPr>
                <w:rFonts w:cs="Arial"/>
                <w:b/>
                <w:sz w:val="22"/>
                <w:szCs w:val="22"/>
                <w:lang w:val="pt-BR" w:eastAsia="pt-BR"/>
              </w:rPr>
            </w:pPr>
            <w:r w:rsidRPr="009F1E22">
              <w:rPr>
                <w:rFonts w:cs="Arial"/>
                <w:b/>
                <w:sz w:val="22"/>
                <w:szCs w:val="22"/>
                <w:lang w:val="pt-BR" w:eastAsia="pt-BR"/>
              </w:rPr>
              <w:t>CONSELHO MUNICIPAL DE EDUCAÇÃO</w:t>
            </w:r>
          </w:p>
          <w:p w:rsidR="00045733" w:rsidRPr="009F354A" w:rsidRDefault="00045733" w:rsidP="00E410D6">
            <w:pPr>
              <w:ind w:right="1417"/>
              <w:jc w:val="center"/>
              <w:rPr>
                <w:rFonts w:ascii="Arial" w:hAnsi="Arial" w:cs="Arial"/>
                <w:i/>
              </w:rPr>
            </w:pPr>
            <w:r w:rsidRPr="009F354A">
              <w:rPr>
                <w:rFonts w:ascii="Arial" w:hAnsi="Arial" w:cs="Arial"/>
              </w:rPr>
              <w:t xml:space="preserve">Rua Taboão nº 10 –Sumaré – 01256 020 - </w:t>
            </w:r>
            <w:proofErr w:type="gramStart"/>
            <w:r>
              <w:rPr>
                <w:rFonts w:ascii="Arial" w:hAnsi="Arial" w:cs="Arial"/>
              </w:rPr>
              <w:t>Telefax :</w:t>
            </w:r>
            <w:proofErr w:type="gramEnd"/>
            <w:r w:rsidRPr="009F354A">
              <w:rPr>
                <w:rFonts w:ascii="Arial" w:hAnsi="Arial" w:cs="Arial"/>
              </w:rPr>
              <w:t xml:space="preserve"> 3672-8998/3675-9024 </w:t>
            </w:r>
            <w:r>
              <w:rPr>
                <w:rFonts w:ascii="Arial" w:hAnsi="Arial" w:cs="Arial"/>
              </w:rPr>
              <w:t xml:space="preserve">- </w:t>
            </w:r>
            <w:r w:rsidRPr="009F354A">
              <w:rPr>
                <w:rFonts w:ascii="Arial" w:hAnsi="Arial" w:cs="Arial"/>
              </w:rPr>
              <w:t>São Paulo / SP</w:t>
            </w:r>
          </w:p>
        </w:tc>
      </w:tr>
      <w:tr w:rsidR="00045733" w:rsidRPr="001D2A7C" w:rsidTr="00E41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8613" w:type="dxa"/>
            <w:gridSpan w:val="5"/>
          </w:tcPr>
          <w:p w:rsidR="00045733" w:rsidRPr="001D2A7C" w:rsidRDefault="00045733" w:rsidP="00E410D6">
            <w:pPr>
              <w:spacing w:after="0" w:line="240" w:lineRule="auto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 xml:space="preserve">Protocolo CME nº </w:t>
            </w:r>
            <w:r w:rsidR="00E410D6">
              <w:rPr>
                <w:rFonts w:ascii="Arial" w:hAnsi="Arial" w:cs="Arial"/>
              </w:rPr>
              <w:t>32/98</w:t>
            </w:r>
          </w:p>
        </w:tc>
      </w:tr>
      <w:tr w:rsidR="00045733" w:rsidRPr="001D2A7C" w:rsidTr="00E41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8613" w:type="dxa"/>
            <w:gridSpan w:val="5"/>
          </w:tcPr>
          <w:p w:rsidR="00045733" w:rsidRPr="001D2A7C" w:rsidRDefault="00045733" w:rsidP="00E410D6">
            <w:pPr>
              <w:spacing w:after="0" w:line="240" w:lineRule="auto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>Interessado: Conselho Municipal de Educação</w:t>
            </w:r>
          </w:p>
        </w:tc>
      </w:tr>
      <w:tr w:rsidR="00045733" w:rsidRPr="001D2A7C" w:rsidTr="00E41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8613" w:type="dxa"/>
            <w:gridSpan w:val="5"/>
          </w:tcPr>
          <w:p w:rsidR="00045733" w:rsidRPr="001D2A7C" w:rsidRDefault="00045733" w:rsidP="00E410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 xml:space="preserve">Assunto: </w:t>
            </w:r>
            <w:r w:rsidRPr="001D2A7C">
              <w:rPr>
                <w:rFonts w:ascii="Arial" w:hAnsi="Arial" w:cs="Arial"/>
                <w:bCs/>
              </w:rPr>
              <w:t xml:space="preserve">Fixa normas para </w:t>
            </w:r>
            <w:r>
              <w:rPr>
                <w:rFonts w:ascii="Arial" w:hAnsi="Arial" w:cs="Arial"/>
                <w:bCs/>
              </w:rPr>
              <w:t xml:space="preserve">autorização de funcionamento e supervisão de unidades educacionais </w:t>
            </w:r>
            <w:r w:rsidRPr="0025267D">
              <w:rPr>
                <w:rFonts w:ascii="Arial" w:hAnsi="Arial" w:cs="Arial"/>
                <w:bCs/>
              </w:rPr>
              <w:t>privadas d</w:t>
            </w:r>
            <w:r>
              <w:rPr>
                <w:rFonts w:ascii="Arial" w:hAnsi="Arial" w:cs="Arial"/>
                <w:bCs/>
              </w:rPr>
              <w:t xml:space="preserve">e Educação Infantil </w:t>
            </w:r>
          </w:p>
        </w:tc>
      </w:tr>
      <w:tr w:rsidR="00045733" w:rsidRPr="001D2A7C" w:rsidTr="00E41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8613" w:type="dxa"/>
            <w:gridSpan w:val="5"/>
          </w:tcPr>
          <w:p w:rsidR="00045733" w:rsidRPr="001D2A7C" w:rsidRDefault="00045733" w:rsidP="00E410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>Relator</w:t>
            </w:r>
            <w:r>
              <w:rPr>
                <w:rFonts w:ascii="Arial" w:hAnsi="Arial" w:cs="Arial"/>
              </w:rPr>
              <w:t>a</w:t>
            </w:r>
            <w:r w:rsidRPr="001D2A7C">
              <w:rPr>
                <w:rFonts w:ascii="Arial" w:hAnsi="Arial" w:cs="Arial"/>
              </w:rPr>
              <w:t xml:space="preserve">s: </w:t>
            </w:r>
            <w:proofErr w:type="gramStart"/>
            <w:r>
              <w:rPr>
                <w:rFonts w:ascii="Arial" w:hAnsi="Arial" w:cs="Arial"/>
              </w:rPr>
              <w:t>Conselheiros Maria Auxiliadora</w:t>
            </w:r>
            <w:proofErr w:type="gramEnd"/>
            <w:r>
              <w:rPr>
                <w:rFonts w:ascii="Arial" w:hAnsi="Arial" w:cs="Arial"/>
              </w:rPr>
              <w:t xml:space="preserve"> A. P. Ravelli e Sueli A. de Paula Mondini </w:t>
            </w:r>
          </w:p>
        </w:tc>
      </w:tr>
      <w:tr w:rsidR="00045733" w:rsidRPr="001D2A7C" w:rsidTr="00E410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2273" w:type="dxa"/>
            <w:gridSpan w:val="2"/>
          </w:tcPr>
          <w:p w:rsidR="00045733" w:rsidRDefault="00045733" w:rsidP="00E410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Deliberação CME nº </w:t>
            </w:r>
          </w:p>
          <w:p w:rsidR="00045733" w:rsidRPr="001D2A7C" w:rsidRDefault="00045733" w:rsidP="00E410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07/14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6" w:type="dxa"/>
          </w:tcPr>
          <w:p w:rsidR="00045733" w:rsidRPr="001D2A7C" w:rsidRDefault="00045733" w:rsidP="00E410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>Comissão Temporária</w:t>
            </w:r>
          </w:p>
        </w:tc>
        <w:tc>
          <w:tcPr>
            <w:tcW w:w="1985" w:type="dxa"/>
          </w:tcPr>
          <w:p w:rsidR="00045733" w:rsidRDefault="00045733" w:rsidP="00E410D6">
            <w:pPr>
              <w:spacing w:after="0" w:line="240" w:lineRule="auto"/>
              <w:ind w:firstLine="33"/>
              <w:jc w:val="center"/>
              <w:rPr>
                <w:rFonts w:ascii="Arial" w:hAnsi="Arial" w:cs="Arial"/>
              </w:rPr>
            </w:pPr>
            <w:r w:rsidRPr="001D2A7C">
              <w:rPr>
                <w:rFonts w:ascii="Arial" w:hAnsi="Arial" w:cs="Arial"/>
              </w:rPr>
              <w:t>Aprovado em</w:t>
            </w:r>
          </w:p>
          <w:p w:rsidR="00045733" w:rsidRDefault="00045733" w:rsidP="00805186">
            <w:pPr>
              <w:spacing w:after="0" w:line="240" w:lineRule="auto"/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0518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/07/14</w:t>
            </w:r>
          </w:p>
          <w:p w:rsidR="00727509" w:rsidRDefault="00727509" w:rsidP="00805186">
            <w:pPr>
              <w:spacing w:after="0" w:line="240" w:lineRule="auto"/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Revisada em </w:t>
            </w:r>
          </w:p>
          <w:p w:rsidR="008D6FE7" w:rsidRPr="001D2A7C" w:rsidRDefault="008D6FE7" w:rsidP="00805186">
            <w:pPr>
              <w:spacing w:after="0" w:line="240" w:lineRule="auto"/>
              <w:ind w:firstLine="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26/03/15</w:t>
            </w:r>
          </w:p>
        </w:tc>
        <w:tc>
          <w:tcPr>
            <w:tcW w:w="2409" w:type="dxa"/>
          </w:tcPr>
          <w:p w:rsidR="00045733" w:rsidRDefault="00045733" w:rsidP="00E410D6">
            <w:pPr>
              <w:spacing w:after="0" w:line="240" w:lineRule="auto"/>
              <w:ind w:firstLine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Publicado em</w:t>
            </w:r>
          </w:p>
          <w:p w:rsidR="00EA7715" w:rsidRPr="001D2A7C" w:rsidRDefault="00EA7715" w:rsidP="00E410D6">
            <w:pPr>
              <w:spacing w:after="0" w:line="240" w:lineRule="auto"/>
              <w:ind w:firstLine="3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09/04/15 p.16 e 17</w:t>
            </w:r>
          </w:p>
        </w:tc>
      </w:tr>
    </w:tbl>
    <w:p w:rsidR="00AF3BF6" w:rsidRDefault="00AF3BF6"/>
    <w:p w:rsidR="0093624A" w:rsidRPr="00341619" w:rsidRDefault="0093624A" w:rsidP="00243B59">
      <w:pPr>
        <w:ind w:firstLine="459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O Conselho Municipal de Educação de São Paulo, no uso de suas atribuições e com fundamento nos incisos III e IV do artigo 11, nos incisos I e II do artig</w:t>
      </w:r>
      <w:r>
        <w:rPr>
          <w:rFonts w:ascii="Arial" w:hAnsi="Arial" w:cs="Arial"/>
        </w:rPr>
        <w:t>o 18 da Lei Federal nº 9.394/96</w:t>
      </w:r>
      <w:r w:rsidRPr="00341619">
        <w:rPr>
          <w:rFonts w:ascii="Arial" w:hAnsi="Arial" w:cs="Arial"/>
        </w:rPr>
        <w:t xml:space="preserve"> e, à vista da Indicação CME</w:t>
      </w:r>
      <w:r>
        <w:rPr>
          <w:rFonts w:ascii="Arial" w:hAnsi="Arial" w:cs="Arial"/>
        </w:rPr>
        <w:t xml:space="preserve"> nº 19</w:t>
      </w:r>
      <w:r w:rsidRPr="00341619">
        <w:rPr>
          <w:rFonts w:ascii="Arial" w:hAnsi="Arial" w:cs="Arial"/>
        </w:rPr>
        <w:t xml:space="preserve">/14, </w:t>
      </w:r>
    </w:p>
    <w:p w:rsidR="0093624A" w:rsidRPr="00341619" w:rsidRDefault="0093624A" w:rsidP="00AF3BF6">
      <w:pPr>
        <w:jc w:val="both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 xml:space="preserve">DELIBERA: </w:t>
      </w:r>
    </w:p>
    <w:p w:rsidR="0093624A" w:rsidRPr="00341619" w:rsidRDefault="0093624A" w:rsidP="00AF3BF6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I</w:t>
      </w:r>
    </w:p>
    <w:p w:rsidR="0093624A" w:rsidRPr="00341619" w:rsidRDefault="0093624A" w:rsidP="00AF3BF6">
      <w:pPr>
        <w:jc w:val="center"/>
        <w:rPr>
          <w:rFonts w:ascii="Arial" w:hAnsi="Arial" w:cs="Arial"/>
        </w:rPr>
      </w:pPr>
      <w:r w:rsidRPr="00341619">
        <w:rPr>
          <w:rFonts w:ascii="Arial" w:hAnsi="Arial" w:cs="Arial"/>
          <w:b/>
        </w:rPr>
        <w:t xml:space="preserve">DAS UNIDADES EDUCACIONAIS </w:t>
      </w:r>
      <w:r w:rsidRPr="00413038">
        <w:rPr>
          <w:rFonts w:ascii="Arial" w:hAnsi="Arial" w:cs="Arial"/>
          <w:b/>
        </w:rPr>
        <w:t>PRIVADAS</w:t>
      </w:r>
      <w:r>
        <w:rPr>
          <w:rFonts w:ascii="Arial" w:hAnsi="Arial" w:cs="Arial"/>
          <w:b/>
        </w:rPr>
        <w:t xml:space="preserve"> </w:t>
      </w:r>
      <w:r w:rsidRPr="00341619">
        <w:rPr>
          <w:rFonts w:ascii="Arial" w:hAnsi="Arial" w:cs="Arial"/>
          <w:b/>
        </w:rPr>
        <w:t>DE EDUCAÇÃO INFANTIL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1º- A autorização de funcionamento e a supervisão de unidades educacionais </w:t>
      </w:r>
      <w:r>
        <w:rPr>
          <w:rFonts w:ascii="Arial" w:hAnsi="Arial" w:cs="Arial"/>
        </w:rPr>
        <w:t xml:space="preserve">privadas </w:t>
      </w:r>
      <w:r w:rsidRPr="0034161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do Sistema Municip</w:t>
      </w:r>
      <w:r>
        <w:rPr>
          <w:rFonts w:ascii="Arial" w:hAnsi="Arial" w:cs="Arial"/>
        </w:rPr>
        <w:t>al</w:t>
      </w:r>
      <w:r w:rsidRPr="0034161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</w:t>
      </w:r>
      <w:r w:rsidRPr="00341619">
        <w:rPr>
          <w:rFonts w:ascii="Arial" w:hAnsi="Arial" w:cs="Arial"/>
        </w:rPr>
        <w:t xml:space="preserve">nsino de São Paulo são reguladas pela presente Deliberação. 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Parágrafo Único - Entende-se por unidades educacionais privada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>: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- as enquadradas nas categorias de particulares, comunitárias, confessionais e filantrópicas, nos termos do artigo 20 da Lei nº 9.394/96</w:t>
      </w:r>
      <w:r>
        <w:rPr>
          <w:rFonts w:ascii="Arial" w:hAnsi="Arial" w:cs="Arial"/>
        </w:rPr>
        <w:t>, de</w:t>
      </w:r>
      <w:r w:rsidRPr="00341619">
        <w:rPr>
          <w:rFonts w:ascii="Arial" w:hAnsi="Arial" w:cs="Arial"/>
        </w:rPr>
        <w:t xml:space="preserve"> Diretrizes e Bases da Educação Nacional </w:t>
      </w:r>
      <w:r>
        <w:rPr>
          <w:rFonts w:ascii="Arial" w:hAnsi="Arial" w:cs="Arial"/>
        </w:rPr>
        <w:t xml:space="preserve">(LDB) </w:t>
      </w:r>
      <w:proofErr w:type="gramStart"/>
      <w:r>
        <w:rPr>
          <w:rFonts w:ascii="Arial" w:hAnsi="Arial" w:cs="Arial"/>
        </w:rPr>
        <w:t>e</w:t>
      </w:r>
      <w:proofErr w:type="gramEnd"/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- que educam e cuidam de crianças de </w:t>
      </w:r>
      <w:proofErr w:type="gramStart"/>
      <w:r w:rsidRPr="00341619">
        <w:rPr>
          <w:rFonts w:ascii="Arial" w:hAnsi="Arial" w:cs="Arial"/>
        </w:rPr>
        <w:t>0</w:t>
      </w:r>
      <w:proofErr w:type="gramEnd"/>
      <w:r w:rsidRPr="00341619">
        <w:rPr>
          <w:rFonts w:ascii="Arial" w:hAnsi="Arial" w:cs="Arial"/>
        </w:rPr>
        <w:t xml:space="preserve"> (zero) até 5 (cinco) anos de idade no período diurno, em jornada integral ou parcial, reguladas e supervisionadas por órgão competente do 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>istema</w:t>
      </w:r>
      <w:r>
        <w:rPr>
          <w:rFonts w:ascii="Arial" w:hAnsi="Arial" w:cs="Arial"/>
        </w:rPr>
        <w:t xml:space="preserve"> Municipal</w:t>
      </w:r>
      <w:r w:rsidRPr="0034161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</w:t>
      </w:r>
      <w:r w:rsidRPr="00341619">
        <w:rPr>
          <w:rFonts w:ascii="Arial" w:hAnsi="Arial" w:cs="Arial"/>
        </w:rPr>
        <w:t>nsino e submetidas a controle social.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2º- 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341619">
        <w:rPr>
          <w:rFonts w:ascii="Arial" w:hAnsi="Arial" w:cs="Arial"/>
        </w:rPr>
        <w:t xml:space="preserve"> oferecida em unidades educacionais destinadas a crianças de zero até </w:t>
      </w:r>
      <w:proofErr w:type="gramStart"/>
      <w:r w:rsidRPr="00341619">
        <w:rPr>
          <w:rFonts w:ascii="Arial" w:hAnsi="Arial" w:cs="Arial"/>
        </w:rPr>
        <w:t>5</w:t>
      </w:r>
      <w:proofErr w:type="gramEnd"/>
      <w:r w:rsidRPr="00341619">
        <w:rPr>
          <w:rFonts w:ascii="Arial" w:hAnsi="Arial" w:cs="Arial"/>
        </w:rPr>
        <w:t xml:space="preserve"> (cinco) anos de idade, compreendendo</w:t>
      </w:r>
      <w:r>
        <w:rPr>
          <w:rFonts w:ascii="Arial" w:hAnsi="Arial" w:cs="Arial"/>
        </w:rPr>
        <w:t xml:space="preserve"> as fases de</w:t>
      </w:r>
      <w:r w:rsidRPr="00341619">
        <w:rPr>
          <w:rFonts w:ascii="Arial" w:hAnsi="Arial" w:cs="Arial"/>
        </w:rPr>
        <w:t xml:space="preserve">: 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 - creche, para atendimento de crianças de até </w:t>
      </w:r>
      <w:proofErr w:type="gramStart"/>
      <w:r w:rsidRPr="00341619">
        <w:rPr>
          <w:rFonts w:ascii="Arial" w:hAnsi="Arial" w:cs="Arial"/>
        </w:rPr>
        <w:t>3</w:t>
      </w:r>
      <w:proofErr w:type="gramEnd"/>
      <w:r w:rsidRPr="00341619">
        <w:rPr>
          <w:rFonts w:ascii="Arial" w:hAnsi="Arial" w:cs="Arial"/>
        </w:rPr>
        <w:t xml:space="preserve"> (três) anos.</w:t>
      </w:r>
    </w:p>
    <w:p w:rsidR="0093624A" w:rsidRPr="00C01DE5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- pré-escola, para atendimento de crianças de </w:t>
      </w:r>
      <w:proofErr w:type="gramStart"/>
      <w:r w:rsidRPr="00341619">
        <w:rPr>
          <w:rFonts w:ascii="Arial" w:hAnsi="Arial" w:cs="Arial"/>
        </w:rPr>
        <w:t>4</w:t>
      </w:r>
      <w:proofErr w:type="gramEnd"/>
      <w:r w:rsidRPr="00341619">
        <w:rPr>
          <w:rFonts w:ascii="Arial" w:hAnsi="Arial" w:cs="Arial"/>
        </w:rPr>
        <w:t xml:space="preserve"> (quatro) e 5 (cinco) anos, obrigatória conforme </w:t>
      </w:r>
      <w:r>
        <w:rPr>
          <w:rFonts w:ascii="Arial" w:hAnsi="Arial" w:cs="Arial"/>
        </w:rPr>
        <w:t>i</w:t>
      </w:r>
      <w:r w:rsidRPr="00C01DE5">
        <w:rPr>
          <w:rFonts w:ascii="Arial" w:hAnsi="Arial" w:cs="Arial"/>
        </w:rPr>
        <w:t xml:space="preserve">nciso I do Art. </w:t>
      </w:r>
      <w:r>
        <w:rPr>
          <w:rFonts w:ascii="Arial" w:hAnsi="Arial" w:cs="Arial"/>
        </w:rPr>
        <w:t>208 da Constituição Federal  e i</w:t>
      </w:r>
      <w:r w:rsidRPr="00C01DE5">
        <w:rPr>
          <w:rFonts w:ascii="Arial" w:hAnsi="Arial" w:cs="Arial"/>
        </w:rPr>
        <w:t>nciso I do Art. 4º da LDB.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1º- Todas as unidades educacionais descritas nos incisos I e II são responsáveis por cuidar e educar crianças. 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 xml:space="preserve">§ 2º- As crianças com deficiência </w:t>
      </w:r>
      <w:r>
        <w:rPr>
          <w:rFonts w:ascii="Arial" w:hAnsi="Arial" w:cs="Arial"/>
        </w:rPr>
        <w:t xml:space="preserve">devem </w:t>
      </w:r>
      <w:r w:rsidRPr="00341619">
        <w:rPr>
          <w:rFonts w:ascii="Arial" w:hAnsi="Arial" w:cs="Arial"/>
        </w:rPr>
        <w:t>ser atendidas, preferencialmente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em turmas regulares e t</w:t>
      </w:r>
      <w:r>
        <w:rPr>
          <w:rFonts w:ascii="Arial" w:hAnsi="Arial" w:cs="Arial"/>
        </w:rPr>
        <w:t>êm</w:t>
      </w:r>
      <w:r w:rsidRPr="00341619">
        <w:rPr>
          <w:rFonts w:ascii="Arial" w:hAnsi="Arial" w:cs="Arial"/>
        </w:rPr>
        <w:t xml:space="preserve"> direito a atendimento adequado às suas características.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§ 3º- As unidades educacionais descritas nos incisos I e II pode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receber outra denominação.</w:t>
      </w:r>
    </w:p>
    <w:p w:rsidR="0093624A" w:rsidRPr="00341619" w:rsidRDefault="0093624A" w:rsidP="0086706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§ 4º- Uma mesma unidade educacional pode atender conjuntamente creche e pré-escola</w:t>
      </w:r>
      <w:r>
        <w:rPr>
          <w:rFonts w:ascii="Arial" w:hAnsi="Arial" w:cs="Arial"/>
        </w:rPr>
        <w:t xml:space="preserve">, desde que satisfeitas </w:t>
      </w:r>
      <w:proofErr w:type="gramStart"/>
      <w:r>
        <w:rPr>
          <w:rFonts w:ascii="Arial" w:hAnsi="Arial" w:cs="Arial"/>
        </w:rPr>
        <w:t>a</w:t>
      </w:r>
      <w:r w:rsidRPr="00341619">
        <w:rPr>
          <w:rFonts w:ascii="Arial" w:hAnsi="Arial" w:cs="Arial"/>
        </w:rPr>
        <w:t>s</w:t>
      </w:r>
      <w:proofErr w:type="gramEnd"/>
      <w:r w:rsidRPr="00341619">
        <w:rPr>
          <w:rFonts w:ascii="Arial" w:hAnsi="Arial" w:cs="Arial"/>
        </w:rPr>
        <w:t xml:space="preserve"> exigências previstas para a</w:t>
      </w:r>
      <w:r>
        <w:rPr>
          <w:rFonts w:ascii="Arial" w:hAnsi="Arial" w:cs="Arial"/>
        </w:rPr>
        <w:t xml:space="preserve">s </w:t>
      </w:r>
      <w:r w:rsidRPr="00FD7BA4">
        <w:rPr>
          <w:rFonts w:ascii="Arial" w:hAnsi="Arial" w:cs="Arial"/>
        </w:rPr>
        <w:t xml:space="preserve">respectivas </w:t>
      </w:r>
      <w:r w:rsidRPr="00341619">
        <w:rPr>
          <w:rFonts w:ascii="Arial" w:hAnsi="Arial" w:cs="Arial"/>
        </w:rPr>
        <w:t>faixa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 etária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>.</w:t>
      </w:r>
    </w:p>
    <w:p w:rsidR="0093624A" w:rsidRPr="00341619" w:rsidRDefault="0093624A" w:rsidP="00AF3BF6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II</w:t>
      </w:r>
    </w:p>
    <w:p w:rsidR="0093624A" w:rsidRPr="00341619" w:rsidRDefault="0093624A" w:rsidP="00AF3BF6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DA FINALIDADE E DO</w:t>
      </w:r>
      <w:r>
        <w:rPr>
          <w:rFonts w:ascii="Arial" w:hAnsi="Arial" w:cs="Arial"/>
          <w:b/>
        </w:rPr>
        <w:t>S</w:t>
      </w:r>
      <w:r w:rsidRPr="00341619">
        <w:rPr>
          <w:rFonts w:ascii="Arial" w:hAnsi="Arial" w:cs="Arial"/>
          <w:b/>
        </w:rPr>
        <w:t xml:space="preserve"> OBJETIVO</w:t>
      </w:r>
      <w:r>
        <w:rPr>
          <w:rFonts w:ascii="Arial" w:hAnsi="Arial" w:cs="Arial"/>
          <w:b/>
        </w:rPr>
        <w:t>S</w:t>
      </w:r>
    </w:p>
    <w:p w:rsidR="0093624A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3º - 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tem como finalidade o desenvolvimento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integral da criança de até </w:t>
      </w:r>
      <w:proofErr w:type="gramStart"/>
      <w:r w:rsidRPr="00341619">
        <w:rPr>
          <w:rFonts w:ascii="Arial" w:hAnsi="Arial" w:cs="Arial"/>
        </w:rPr>
        <w:t>5</w:t>
      </w:r>
      <w:proofErr w:type="gramEnd"/>
      <w:r w:rsidRPr="00341619">
        <w:rPr>
          <w:rFonts w:ascii="Arial" w:hAnsi="Arial" w:cs="Arial"/>
        </w:rPr>
        <w:t xml:space="preserve"> (cinco) anos, complementando a ação da família e da com</w:t>
      </w:r>
      <w:r>
        <w:rPr>
          <w:rFonts w:ascii="Arial" w:hAnsi="Arial" w:cs="Arial"/>
        </w:rPr>
        <w:t>unidade.</w:t>
      </w:r>
    </w:p>
    <w:p w:rsidR="0093624A" w:rsidRPr="00FD7BA4" w:rsidRDefault="0093624A" w:rsidP="00B24A02">
      <w:pPr>
        <w:ind w:firstLine="601"/>
        <w:jc w:val="both"/>
        <w:rPr>
          <w:rFonts w:ascii="Arial" w:hAnsi="Arial" w:cs="Arial"/>
        </w:rPr>
      </w:pPr>
      <w:r w:rsidRPr="00FD7BA4">
        <w:rPr>
          <w:rFonts w:ascii="Arial" w:hAnsi="Arial" w:cs="Arial"/>
        </w:rPr>
        <w:t xml:space="preserve">Art. 4º - A </w:t>
      </w:r>
      <w:r>
        <w:rPr>
          <w:rFonts w:ascii="Arial" w:hAnsi="Arial" w:cs="Arial"/>
        </w:rPr>
        <w:t>educação i</w:t>
      </w:r>
      <w:r w:rsidRPr="00FD7BA4">
        <w:rPr>
          <w:rFonts w:ascii="Arial" w:hAnsi="Arial" w:cs="Arial"/>
        </w:rPr>
        <w:t xml:space="preserve">nfantil tem como objetivos garantir à criança </w:t>
      </w:r>
      <w:proofErr w:type="gramStart"/>
      <w:r w:rsidRPr="00FD7BA4">
        <w:rPr>
          <w:rFonts w:ascii="Arial" w:hAnsi="Arial" w:cs="Arial"/>
        </w:rPr>
        <w:t>acesso</w:t>
      </w:r>
      <w:proofErr w:type="gramEnd"/>
      <w:r w:rsidRPr="00FD7BA4">
        <w:rPr>
          <w:rFonts w:ascii="Arial" w:hAnsi="Arial" w:cs="Arial"/>
        </w:rPr>
        <w:t xml:space="preserve"> a processos de apropriação, renovação e articulação de conhecimentos e aprendizagens de diferentes linguagens, assim como o direito à proteção, à saúde, à liberdade, à confiança, ao respeito, à dignidade, à brincadeira, à convivência e à interação com outras crianças. 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1º A unidade educacional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deve proporcionar condições adequadas para o bem-estar e o desenvolvimento da criança em seus aspectos físico, psicológico, intelectual e social, mediante a ampliação de suas experiências e o estímulo ao interesse pelo conhecimento do ser humano, da natureza e da sociedade.</w:t>
      </w:r>
    </w:p>
    <w:p w:rsidR="0093624A" w:rsidRPr="00FD7BA4" w:rsidRDefault="0093624A" w:rsidP="00B24A02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 </w:t>
      </w:r>
      <w:r w:rsidRPr="00FD7BA4">
        <w:rPr>
          <w:rFonts w:ascii="Arial" w:hAnsi="Arial" w:cs="Arial"/>
        </w:rPr>
        <w:t xml:space="preserve">A organização curricular, </w:t>
      </w:r>
      <w:r w:rsidRPr="004B69A3">
        <w:rPr>
          <w:rFonts w:ascii="Arial" w:hAnsi="Arial" w:cs="Arial"/>
        </w:rPr>
        <w:t>expressa no</w:t>
      </w:r>
      <w:r w:rsidRPr="004B69A3">
        <w:rPr>
          <w:rFonts w:ascii="Arial" w:hAnsi="Arial" w:cs="Arial"/>
          <w:b/>
        </w:rPr>
        <w:t xml:space="preserve"> </w:t>
      </w:r>
      <w:r w:rsidRPr="00FD7BA4">
        <w:rPr>
          <w:rFonts w:ascii="Arial" w:hAnsi="Arial" w:cs="Arial"/>
        </w:rPr>
        <w:t xml:space="preserve">Projeto Pedagógico da unidade educacional, </w:t>
      </w:r>
      <w:r>
        <w:rPr>
          <w:rFonts w:ascii="Arial" w:hAnsi="Arial" w:cs="Arial"/>
        </w:rPr>
        <w:t>deve incluir</w:t>
      </w:r>
      <w:r w:rsidRPr="00341619">
        <w:rPr>
          <w:rFonts w:ascii="Arial" w:hAnsi="Arial" w:cs="Arial"/>
        </w:rPr>
        <w:t xml:space="preserve"> a base nacional </w:t>
      </w:r>
      <w:r w:rsidRPr="00FD7BA4">
        <w:rPr>
          <w:rFonts w:ascii="Arial" w:hAnsi="Arial" w:cs="Arial"/>
        </w:rPr>
        <w:t>comum conforme definida no artigo 9º da Resolução CNE/CEB nº 5/09, devendo ser complementada por uma parte diversificada, com foco nas características regionais e locais da sociedade, da cultura, da economia e das crianças atendidas.</w:t>
      </w:r>
    </w:p>
    <w:p w:rsidR="0093624A" w:rsidRPr="00341619" w:rsidRDefault="0093624A" w:rsidP="00AF3BF6">
      <w:pPr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 </w:t>
      </w:r>
    </w:p>
    <w:p w:rsidR="0093624A" w:rsidRPr="00341619" w:rsidRDefault="0093624A" w:rsidP="00AF3BF6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III</w:t>
      </w:r>
    </w:p>
    <w:p w:rsidR="0093624A" w:rsidRDefault="0093624A" w:rsidP="00AF3BF6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DA AUTORIZAÇÃO DE FUNCIONAMENTO</w:t>
      </w:r>
    </w:p>
    <w:p w:rsidR="0093624A" w:rsidRDefault="0093624A" w:rsidP="00AF3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Seção I</w:t>
      </w:r>
    </w:p>
    <w:p w:rsidR="0093624A" w:rsidRPr="00341619" w:rsidRDefault="0093624A" w:rsidP="00AF3B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Disposições Gerais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5</w:t>
      </w:r>
      <w:r w:rsidRPr="00341619">
        <w:rPr>
          <w:rFonts w:ascii="Arial" w:hAnsi="Arial" w:cs="Arial"/>
        </w:rPr>
        <w:t>º</w:t>
      </w:r>
      <w:r w:rsidRPr="00341619">
        <w:rPr>
          <w:rFonts w:ascii="Arial" w:hAnsi="Arial" w:cs="Arial"/>
          <w:b/>
        </w:rPr>
        <w:t xml:space="preserve"> - </w:t>
      </w:r>
      <w:r w:rsidRPr="00341619">
        <w:rPr>
          <w:rFonts w:ascii="Arial" w:hAnsi="Arial" w:cs="Arial"/>
        </w:rPr>
        <w:t xml:space="preserve">Para o funcionamento de uma unidade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</w:t>
      </w:r>
      <w:r w:rsidRPr="00341619">
        <w:rPr>
          <w:rFonts w:ascii="Arial" w:hAnsi="Arial" w:cs="Arial"/>
        </w:rPr>
        <w:t xml:space="preserve"> necessária </w:t>
      </w:r>
      <w:proofErr w:type="gramStart"/>
      <w:r w:rsidRPr="00341619">
        <w:rPr>
          <w:rFonts w:ascii="Arial" w:hAnsi="Arial" w:cs="Arial"/>
        </w:rPr>
        <w:t>a</w:t>
      </w:r>
      <w:proofErr w:type="gramEnd"/>
      <w:r w:rsidRPr="00341619">
        <w:rPr>
          <w:rFonts w:ascii="Arial" w:hAnsi="Arial" w:cs="Arial"/>
        </w:rPr>
        <w:t xml:space="preserve"> autorização de funcionamento, </w:t>
      </w:r>
      <w:r w:rsidRPr="00FD7BA4">
        <w:rPr>
          <w:rFonts w:ascii="Arial" w:hAnsi="Arial" w:cs="Arial"/>
        </w:rPr>
        <w:t>precedida d</w:t>
      </w:r>
      <w:r w:rsidRPr="00341619">
        <w:rPr>
          <w:rFonts w:ascii="Arial" w:hAnsi="Arial" w:cs="Arial"/>
        </w:rPr>
        <w:t xml:space="preserve">a constituição de entidade mantenedora </w:t>
      </w:r>
      <w:r w:rsidRPr="00FD7BA4">
        <w:rPr>
          <w:rFonts w:ascii="Arial" w:hAnsi="Arial" w:cs="Arial"/>
        </w:rPr>
        <w:t>com expressa</w:t>
      </w:r>
      <w:r w:rsidRPr="00341619">
        <w:rPr>
          <w:rFonts w:ascii="Arial" w:hAnsi="Arial" w:cs="Arial"/>
        </w:rPr>
        <w:t xml:space="preserve"> finalidade educacional.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1º A entidade mantenedora pode ser constituída como sociedade, associação ou fundação, nas formas previstas </w:t>
      </w:r>
      <w:r>
        <w:rPr>
          <w:rFonts w:ascii="Arial" w:hAnsi="Arial" w:cs="Arial"/>
        </w:rPr>
        <w:t>pel</w:t>
      </w:r>
      <w:r w:rsidRPr="00341619">
        <w:rPr>
          <w:rFonts w:ascii="Arial" w:hAnsi="Arial" w:cs="Arial"/>
        </w:rPr>
        <w:t xml:space="preserve">o Código Civil. 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 xml:space="preserve">§ 2º Entende-se por autorização de funcionamento o ato pelo qual o órgão competente do 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istema </w:t>
      </w:r>
      <w:r>
        <w:rPr>
          <w:rFonts w:ascii="Arial" w:hAnsi="Arial" w:cs="Arial"/>
        </w:rPr>
        <w:t xml:space="preserve">Municipal de Ensino </w:t>
      </w:r>
      <w:r w:rsidRPr="00341619">
        <w:rPr>
          <w:rFonts w:ascii="Arial" w:hAnsi="Arial" w:cs="Arial"/>
        </w:rPr>
        <w:t xml:space="preserve">permite o funcionamento da unidade educacional. 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3º O pedido de autorização de funcionamento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ser encaminhado pela entidade mantenedora ao órgão competente da Secretaria Municipal de Educação (SME), pelo menos 120 (cento e vinte) dias antes do prazo </w:t>
      </w:r>
      <w:r w:rsidRPr="00FD7BA4">
        <w:rPr>
          <w:rFonts w:ascii="Arial" w:hAnsi="Arial" w:cs="Arial"/>
        </w:rPr>
        <w:t>pretendido p</w:t>
      </w:r>
      <w:r w:rsidRPr="00341619">
        <w:rPr>
          <w:rFonts w:ascii="Arial" w:hAnsi="Arial" w:cs="Arial"/>
        </w:rPr>
        <w:t>ara início das atividades.</w:t>
      </w:r>
    </w:p>
    <w:p w:rsidR="0093624A" w:rsidRPr="00341619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4º </w:t>
      </w:r>
      <w:r w:rsidRPr="00FD7BA4">
        <w:rPr>
          <w:rFonts w:ascii="Arial" w:hAnsi="Arial" w:cs="Arial"/>
        </w:rPr>
        <w:t>A SME deve decidir sobre o pedido de autorização de funcionamento referido neste</w:t>
      </w:r>
      <w:r w:rsidRPr="00341619">
        <w:rPr>
          <w:rFonts w:ascii="Arial" w:hAnsi="Arial" w:cs="Arial"/>
        </w:rPr>
        <w:t xml:space="preserve"> artigo, no prazo máximo de 120 (cento e vinte) dias, a partir da data de protocolo do pedido de autorização de funcionamento.</w:t>
      </w:r>
    </w:p>
    <w:p w:rsidR="0093624A" w:rsidRPr="007740E7" w:rsidRDefault="0093624A" w:rsidP="00B24A0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</w:t>
      </w:r>
      <w:r w:rsidRPr="008C3190">
        <w:rPr>
          <w:rFonts w:ascii="Arial" w:hAnsi="Arial" w:cs="Arial"/>
        </w:rPr>
        <w:t xml:space="preserve">5º </w:t>
      </w:r>
      <w:r w:rsidRPr="007740E7">
        <w:rPr>
          <w:rFonts w:ascii="Arial" w:hAnsi="Arial" w:cs="Arial"/>
        </w:rPr>
        <w:t>A entidade man</w:t>
      </w:r>
      <w:r>
        <w:rPr>
          <w:rFonts w:ascii="Arial" w:hAnsi="Arial" w:cs="Arial"/>
        </w:rPr>
        <w:t>tenedora que pretenda oferecer e</w:t>
      </w:r>
      <w:r w:rsidRPr="007740E7">
        <w:rPr>
          <w:rFonts w:ascii="Arial" w:hAnsi="Arial" w:cs="Arial"/>
        </w:rPr>
        <w:t xml:space="preserve">ducação </w:t>
      </w:r>
      <w:r>
        <w:rPr>
          <w:rFonts w:ascii="Arial" w:hAnsi="Arial" w:cs="Arial"/>
        </w:rPr>
        <w:t>i</w:t>
      </w:r>
      <w:r w:rsidRPr="007740E7">
        <w:rPr>
          <w:rFonts w:ascii="Arial" w:hAnsi="Arial" w:cs="Arial"/>
        </w:rPr>
        <w:t xml:space="preserve">nfantil e outras etapas da Educação Básica, deve solicitar a autorização aos órgãos </w:t>
      </w:r>
      <w:r>
        <w:rPr>
          <w:rFonts w:ascii="Arial" w:hAnsi="Arial" w:cs="Arial"/>
        </w:rPr>
        <w:t xml:space="preserve">competentes </w:t>
      </w:r>
      <w:r w:rsidRPr="007740E7">
        <w:rPr>
          <w:rFonts w:ascii="Arial" w:hAnsi="Arial" w:cs="Arial"/>
        </w:rPr>
        <w:t>do Sistema Estadual de Ensino, em função da colaboração entre este e o Sistema Municipal de Ensino.</w:t>
      </w:r>
    </w:p>
    <w:p w:rsidR="0093624A" w:rsidRPr="009D052F" w:rsidRDefault="0093624A" w:rsidP="00B24A02">
      <w:pPr>
        <w:ind w:firstLine="601"/>
        <w:jc w:val="both"/>
        <w:rPr>
          <w:rFonts w:ascii="Arial" w:hAnsi="Arial" w:cs="Arial"/>
          <w:color w:val="000000"/>
        </w:rPr>
      </w:pPr>
      <w:r w:rsidRPr="00FB655C">
        <w:rPr>
          <w:rFonts w:ascii="Arial" w:hAnsi="Arial" w:cs="Arial"/>
        </w:rPr>
        <w:t>Art. 6º- Os pedidos de autorização são processados em duas etapas, sendo a primeira, de verificação e análise documental e</w:t>
      </w:r>
      <w:r>
        <w:rPr>
          <w:rFonts w:ascii="Arial" w:hAnsi="Arial" w:cs="Arial"/>
        </w:rPr>
        <w:t>,</w:t>
      </w:r>
      <w:r w:rsidRPr="00FB655C">
        <w:rPr>
          <w:rFonts w:ascii="Arial" w:hAnsi="Arial" w:cs="Arial"/>
        </w:rPr>
        <w:t xml:space="preserve"> a segunda, de</w:t>
      </w:r>
      <w:r>
        <w:rPr>
          <w:rFonts w:ascii="Arial" w:hAnsi="Arial" w:cs="Arial"/>
        </w:rPr>
        <w:t xml:space="preserve"> </w:t>
      </w:r>
      <w:r w:rsidRPr="00FB655C">
        <w:rPr>
          <w:rFonts w:ascii="Arial" w:hAnsi="Arial" w:cs="Arial"/>
        </w:rPr>
        <w:t xml:space="preserve">verificação e análise das </w:t>
      </w:r>
      <w:r>
        <w:rPr>
          <w:rFonts w:ascii="Arial" w:hAnsi="Arial" w:cs="Arial"/>
          <w:color w:val="000000"/>
        </w:rPr>
        <w:t>condições,</w:t>
      </w:r>
      <w:r w:rsidRPr="009D052F">
        <w:rPr>
          <w:rFonts w:ascii="Arial" w:hAnsi="Arial" w:cs="Arial"/>
          <w:color w:val="000000"/>
        </w:rPr>
        <w:t xml:space="preserve"> da infraestrutura, compreendendo o imóvel e suas dependências, instalações, equipamentos e materiais didático-pedagógicos e acervo bibliográfico adequado, assim como a análise do Projeto Pedagógico e do Regimento Escolar</w:t>
      </w:r>
      <w:r>
        <w:rPr>
          <w:rFonts w:ascii="Arial" w:hAnsi="Arial" w:cs="Arial"/>
          <w:color w:val="000000"/>
        </w:rPr>
        <w:t>.</w:t>
      </w:r>
    </w:p>
    <w:p w:rsidR="0093624A" w:rsidRDefault="0093624A" w:rsidP="00B14CA3">
      <w:pPr>
        <w:jc w:val="center"/>
        <w:rPr>
          <w:rFonts w:ascii="Arial" w:hAnsi="Arial" w:cs="Arial"/>
          <w:b/>
        </w:rPr>
      </w:pPr>
    </w:p>
    <w:p w:rsidR="0093624A" w:rsidRPr="00FB655C" w:rsidRDefault="0093624A" w:rsidP="00B14CA3">
      <w:pPr>
        <w:jc w:val="center"/>
        <w:rPr>
          <w:rFonts w:ascii="Arial" w:hAnsi="Arial" w:cs="Arial"/>
          <w:b/>
        </w:rPr>
      </w:pPr>
      <w:r w:rsidRPr="00FB655C">
        <w:rPr>
          <w:rFonts w:ascii="Arial" w:hAnsi="Arial" w:cs="Arial"/>
          <w:b/>
        </w:rPr>
        <w:t>Seção II</w:t>
      </w:r>
    </w:p>
    <w:p w:rsidR="0093624A" w:rsidRPr="00FB655C" w:rsidRDefault="0093624A" w:rsidP="00B14CA3">
      <w:pPr>
        <w:jc w:val="center"/>
        <w:rPr>
          <w:rFonts w:ascii="Arial" w:hAnsi="Arial" w:cs="Arial"/>
          <w:b/>
        </w:rPr>
      </w:pPr>
      <w:r w:rsidRPr="00FB655C">
        <w:rPr>
          <w:rFonts w:ascii="Arial" w:hAnsi="Arial" w:cs="Arial"/>
          <w:b/>
        </w:rPr>
        <w:t>Da Verificação e Análise Documental</w:t>
      </w:r>
    </w:p>
    <w:p w:rsidR="0093624A" w:rsidRPr="00341619" w:rsidRDefault="0093624A" w:rsidP="00271C8C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</w:t>
      </w:r>
      <w:r w:rsidRPr="00341619">
        <w:rPr>
          <w:rFonts w:ascii="Arial" w:hAnsi="Arial" w:cs="Arial"/>
        </w:rPr>
        <w:t xml:space="preserve">º- </w:t>
      </w:r>
      <w:r w:rsidRPr="00901422">
        <w:rPr>
          <w:rFonts w:ascii="Arial" w:hAnsi="Arial" w:cs="Arial"/>
        </w:rPr>
        <w:t>Para a etapa de verificação e análise documental, os</w:t>
      </w:r>
      <w:r w:rsidRPr="00341619">
        <w:rPr>
          <w:rFonts w:ascii="Arial" w:hAnsi="Arial" w:cs="Arial"/>
        </w:rPr>
        <w:t xml:space="preserve"> pedidos de autorização de funcionamento deve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conter:</w:t>
      </w:r>
    </w:p>
    <w:p w:rsidR="0093624A" w:rsidRPr="00341619" w:rsidRDefault="0093624A" w:rsidP="00271C8C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- requerimento dirigido ao titular do órgão ao qual compete a autorização, subscrito pelo representante legal da entidade mantenedora, especificando a faixa etária a ser atendida;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- identificação da entidade mantenedora e da unidade educacional com seus respectivos endereços;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III - comprovante de constituição </w:t>
      </w:r>
      <w:r w:rsidRPr="00901422">
        <w:rPr>
          <w:rFonts w:ascii="Arial" w:hAnsi="Arial" w:cs="Arial"/>
        </w:rPr>
        <w:t>de sociedade, associação ou fundação</w:t>
      </w:r>
      <w:r w:rsidRPr="009669E7">
        <w:rPr>
          <w:rFonts w:ascii="Arial" w:hAnsi="Arial" w:cs="Arial"/>
          <w:color w:val="0070C0"/>
        </w:rPr>
        <w:t xml:space="preserve"> </w:t>
      </w:r>
      <w:r w:rsidRPr="0034161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seu</w:t>
      </w:r>
      <w:r w:rsidRPr="00341619">
        <w:rPr>
          <w:rFonts w:ascii="Arial" w:hAnsi="Arial" w:cs="Arial"/>
        </w:rPr>
        <w:t xml:space="preserve"> registro </w:t>
      </w:r>
      <w:r>
        <w:rPr>
          <w:rFonts w:ascii="Arial" w:hAnsi="Arial" w:cs="Arial"/>
        </w:rPr>
        <w:t>n</w:t>
      </w:r>
      <w:r w:rsidRPr="00341619">
        <w:rPr>
          <w:rFonts w:ascii="Arial" w:hAnsi="Arial" w:cs="Arial"/>
        </w:rPr>
        <w:t>os órgãos competentes;</w:t>
      </w:r>
    </w:p>
    <w:p w:rsidR="0093624A" w:rsidRDefault="0093624A" w:rsidP="00BD2AB1">
      <w:pPr>
        <w:ind w:left="709" w:hanging="108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IV - Cadastro Nacional de Pessoas Jurídicas</w:t>
      </w:r>
      <w:r>
        <w:rPr>
          <w:rFonts w:ascii="Arial" w:hAnsi="Arial" w:cs="Arial"/>
        </w:rPr>
        <w:t xml:space="preserve"> (</w:t>
      </w:r>
      <w:r w:rsidRPr="00341619">
        <w:rPr>
          <w:rFonts w:ascii="Arial" w:hAnsi="Arial" w:cs="Arial"/>
        </w:rPr>
        <w:t>CNPJ</w:t>
      </w:r>
      <w:r>
        <w:rPr>
          <w:rFonts w:ascii="Arial" w:hAnsi="Arial" w:cs="Arial"/>
        </w:rPr>
        <w:t>)</w:t>
      </w:r>
      <w:r w:rsidRPr="00341619">
        <w:rPr>
          <w:rFonts w:ascii="Arial" w:hAnsi="Arial" w:cs="Arial"/>
        </w:rPr>
        <w:t xml:space="preserve"> em que conste o</w:t>
      </w:r>
    </w:p>
    <w:p w:rsidR="0093624A" w:rsidRPr="00341619" w:rsidRDefault="0093624A" w:rsidP="00B14CA3">
      <w:pPr>
        <w:jc w:val="both"/>
        <w:rPr>
          <w:rFonts w:ascii="Arial" w:hAnsi="Arial" w:cs="Arial"/>
        </w:rPr>
      </w:pPr>
      <w:proofErr w:type="gramStart"/>
      <w:r w:rsidRPr="00341619">
        <w:rPr>
          <w:rFonts w:ascii="Arial" w:hAnsi="Arial" w:cs="Arial"/>
        </w:rPr>
        <w:t>código</w:t>
      </w:r>
      <w:proofErr w:type="gramEnd"/>
      <w:r w:rsidRPr="00341619">
        <w:rPr>
          <w:rFonts w:ascii="Arial" w:hAnsi="Arial" w:cs="Arial"/>
        </w:rPr>
        <w:t xml:space="preserve"> de atividade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(85.12.1.00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para pré-escola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e 85.11.2.00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para creche);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V - termo de responsabilidade d</w:t>
      </w:r>
      <w:r>
        <w:rPr>
          <w:rFonts w:ascii="Arial" w:hAnsi="Arial" w:cs="Arial"/>
        </w:rPr>
        <w:t xml:space="preserve">o representante legal </w:t>
      </w:r>
      <w:r w:rsidRPr="00341619">
        <w:rPr>
          <w:rFonts w:ascii="Arial" w:hAnsi="Arial" w:cs="Arial"/>
        </w:rPr>
        <w:t xml:space="preserve">da </w:t>
      </w:r>
      <w:r w:rsidRPr="00901422">
        <w:rPr>
          <w:rFonts w:ascii="Arial" w:hAnsi="Arial" w:cs="Arial"/>
        </w:rPr>
        <w:t>mantenedora,</w:t>
      </w:r>
      <w:r w:rsidRPr="00341619">
        <w:rPr>
          <w:rFonts w:ascii="Arial" w:hAnsi="Arial" w:cs="Arial"/>
        </w:rPr>
        <w:t xml:space="preserve"> devidamente registrado </w:t>
      </w:r>
      <w:r>
        <w:rPr>
          <w:rFonts w:ascii="Arial" w:hAnsi="Arial" w:cs="Arial"/>
        </w:rPr>
        <w:t>por</w:t>
      </w:r>
      <w:r w:rsidRPr="00341619">
        <w:rPr>
          <w:rFonts w:ascii="Arial" w:hAnsi="Arial" w:cs="Arial"/>
        </w:rPr>
        <w:t xml:space="preserve"> Oficial de Registro de Títulos e Documentos, referente à capacidade econômico-financeira para manutenção da unidade educacional;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>VI – certidão negativa do Cartório de Distribuição pertinente, com validade na data da apresentação do pedido, d</w:t>
      </w:r>
      <w:r>
        <w:rPr>
          <w:rFonts w:ascii="Arial" w:hAnsi="Arial" w:cs="Arial"/>
        </w:rPr>
        <w:t xml:space="preserve">o representante legal </w:t>
      </w:r>
      <w:r w:rsidRPr="00341619">
        <w:rPr>
          <w:rFonts w:ascii="Arial" w:hAnsi="Arial" w:cs="Arial"/>
        </w:rPr>
        <w:t xml:space="preserve">da </w:t>
      </w:r>
      <w:r w:rsidRPr="00901422">
        <w:rPr>
          <w:rFonts w:ascii="Arial" w:hAnsi="Arial" w:cs="Arial"/>
        </w:rPr>
        <w:t>entidade mantenedora;</w:t>
      </w:r>
      <w:r w:rsidRPr="00341619">
        <w:rPr>
          <w:rFonts w:ascii="Arial" w:hAnsi="Arial" w:cs="Arial"/>
        </w:rPr>
        <w:t xml:space="preserve">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VII - atestados de antecedentes criminais do representante legal da </w:t>
      </w:r>
      <w:r w:rsidRPr="00901422">
        <w:rPr>
          <w:rFonts w:ascii="Arial" w:hAnsi="Arial" w:cs="Arial"/>
        </w:rPr>
        <w:t>entidade mantenedora,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expedidos pelas justiças estadual e federal;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VIII - termo de responsabilidade do representante legal da </w:t>
      </w:r>
      <w:r w:rsidRPr="00901422">
        <w:rPr>
          <w:rFonts w:ascii="Arial" w:hAnsi="Arial" w:cs="Arial"/>
        </w:rPr>
        <w:t>entidade mantenedora,</w:t>
      </w:r>
      <w:r w:rsidRPr="00341619">
        <w:rPr>
          <w:rFonts w:ascii="Arial" w:hAnsi="Arial" w:cs="Arial"/>
        </w:rPr>
        <w:t xml:space="preserve"> devidamente registrado </w:t>
      </w:r>
      <w:r>
        <w:rPr>
          <w:rFonts w:ascii="Arial" w:hAnsi="Arial" w:cs="Arial"/>
        </w:rPr>
        <w:t>por</w:t>
      </w:r>
      <w:r w:rsidRPr="00341619">
        <w:rPr>
          <w:rFonts w:ascii="Arial" w:hAnsi="Arial" w:cs="Arial"/>
        </w:rPr>
        <w:t xml:space="preserve"> Oficial de Registro de Títulos e Documentos, referente ao uso do imóvel exclusivamente para os fins educacionais;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IX - comprovação da propriedade do imóvel ou da sua locação ou d</w:t>
      </w:r>
      <w:r>
        <w:rPr>
          <w:rFonts w:ascii="Arial" w:hAnsi="Arial" w:cs="Arial"/>
        </w:rPr>
        <w:t xml:space="preserve">o seu </w:t>
      </w:r>
      <w:r w:rsidRPr="00901422">
        <w:rPr>
          <w:rFonts w:ascii="Arial" w:hAnsi="Arial" w:cs="Arial"/>
        </w:rPr>
        <w:t>uso legal,</w:t>
      </w:r>
      <w:r w:rsidRPr="00341619">
        <w:rPr>
          <w:rFonts w:ascii="Arial" w:hAnsi="Arial" w:cs="Arial"/>
        </w:rPr>
        <w:t xml:space="preserve"> por prazo não inferior a dois anos;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 - Auto de Licença de Funcionamento ou documento equivalente em que conste atividade educacional, expedido pelo órgão próprio da Prefeitura Municipal;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XI - Auto de Vistoria do Corpo de Bombeiros, atestando que o </w:t>
      </w:r>
      <w:r w:rsidRPr="00901422">
        <w:rPr>
          <w:rFonts w:ascii="Arial" w:hAnsi="Arial" w:cs="Arial"/>
        </w:rPr>
        <w:t>imóvel</w:t>
      </w:r>
      <w:r w:rsidRPr="00341619">
        <w:rPr>
          <w:rFonts w:ascii="Arial" w:hAnsi="Arial" w:cs="Arial"/>
        </w:rPr>
        <w:t xml:space="preserve"> possui as medidas de segurança contra incêndio, previstas na legislação vigente; </w:t>
      </w:r>
    </w:p>
    <w:p w:rsidR="0093624A" w:rsidRPr="00341619" w:rsidRDefault="0093624A" w:rsidP="005351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XII - Cadastro Municipal de Vigilância Sanitária (CMVS), expedido pela Coordenação de Vigilância em Saúde (COVISA) da Secretaria Municipal de Saúde ou Protocolo do pedido do Cadastramento obtido junto àquela Secretaria; </w:t>
      </w:r>
    </w:p>
    <w:p w:rsidR="0093624A" w:rsidRPr="00341619" w:rsidRDefault="0093624A" w:rsidP="004722F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XIII - planta </w:t>
      </w:r>
      <w:r w:rsidRPr="00901422">
        <w:rPr>
          <w:rFonts w:ascii="Arial" w:hAnsi="Arial" w:cs="Arial"/>
        </w:rPr>
        <w:t>do imóvel</w:t>
      </w:r>
      <w:r w:rsidRPr="00341619">
        <w:rPr>
          <w:rFonts w:ascii="Arial" w:hAnsi="Arial" w:cs="Arial"/>
        </w:rPr>
        <w:t xml:space="preserve"> aprovada pela Prefeitura Municipal de São Paulo (PMSP) ou planta assinada por engenheiro civil ou arquiteto com registro no Conselho Regional de Engenharia e Agronomia de São Paulo (CREA) ou no Conselho de Arquitetura e Urbanismo (CAU), </w:t>
      </w:r>
      <w:r w:rsidRPr="00901422">
        <w:rPr>
          <w:rFonts w:ascii="Arial" w:hAnsi="Arial" w:cs="Arial"/>
        </w:rPr>
        <w:t>respectivamente, sendo</w:t>
      </w:r>
      <w:r w:rsidRPr="00341619">
        <w:rPr>
          <w:rFonts w:ascii="Arial" w:hAnsi="Arial" w:cs="Arial"/>
        </w:rPr>
        <w:t xml:space="preserve"> responsável pela veracidade dos dados relativos aos espaços e instalações da unidade educacional; </w:t>
      </w:r>
    </w:p>
    <w:p w:rsidR="0093624A" w:rsidRPr="00341619" w:rsidRDefault="0093624A" w:rsidP="004722F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XIV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- descrição das </w:t>
      </w:r>
      <w:r w:rsidRPr="00901422">
        <w:rPr>
          <w:rFonts w:ascii="Arial" w:hAnsi="Arial" w:cs="Arial"/>
        </w:rPr>
        <w:t xml:space="preserve">dependências </w:t>
      </w:r>
      <w:r w:rsidRPr="00341619">
        <w:rPr>
          <w:rFonts w:ascii="Arial" w:hAnsi="Arial" w:cs="Arial"/>
        </w:rPr>
        <w:t xml:space="preserve">e relação do mobiliário, dos equipamentos, do material didático-pedagógico e do acervo bibliográfico, adequados à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; </w:t>
      </w:r>
    </w:p>
    <w:p w:rsidR="0093624A" w:rsidRPr="00341619" w:rsidRDefault="0093624A" w:rsidP="004722F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XV - declaração da capacidade máxima de atendimento com demonstrativo da organização de turnos </w:t>
      </w:r>
      <w:r w:rsidRPr="001E55AB">
        <w:rPr>
          <w:rFonts w:ascii="Arial" w:hAnsi="Arial" w:cs="Arial"/>
        </w:rPr>
        <w:t>e turmas/</w:t>
      </w:r>
      <w:r w:rsidRPr="00341619">
        <w:rPr>
          <w:rFonts w:ascii="Arial" w:hAnsi="Arial" w:cs="Arial"/>
        </w:rPr>
        <w:t xml:space="preserve">grupos. </w:t>
      </w:r>
    </w:p>
    <w:p w:rsidR="0093624A" w:rsidRPr="00901422" w:rsidRDefault="0093624A" w:rsidP="001D5EB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§ 1º A não apresentação de qualquer dos documentos, elencados de I a XV, torna o pedido de autorização de funcionamento prejudicado</w:t>
      </w:r>
      <w:r>
        <w:rPr>
          <w:rFonts w:ascii="Arial" w:hAnsi="Arial" w:cs="Arial"/>
          <w:color w:val="0070C0"/>
        </w:rPr>
        <w:t xml:space="preserve"> </w:t>
      </w:r>
      <w:r w:rsidRPr="00901422">
        <w:rPr>
          <w:rFonts w:ascii="Arial" w:hAnsi="Arial" w:cs="Arial"/>
        </w:rPr>
        <w:t>e sumariamente arquivado, devendo a autoridade competente dar ciência à entidade mantenedora, por escrito.</w:t>
      </w:r>
    </w:p>
    <w:p w:rsidR="0093624A" w:rsidRDefault="0093624A" w:rsidP="001D5EB2">
      <w:pPr>
        <w:ind w:firstLine="601"/>
        <w:jc w:val="both"/>
        <w:rPr>
          <w:rFonts w:ascii="Arial" w:hAnsi="Arial" w:cs="Arial"/>
        </w:rPr>
      </w:pPr>
      <w:r w:rsidRPr="00901422">
        <w:rPr>
          <w:rFonts w:ascii="Arial" w:hAnsi="Arial" w:cs="Arial"/>
        </w:rPr>
        <w:t>§ 2º Para atendimento do inciso X, desde que cumpridas todas as demais exigências da presente Deliberação, pode</w:t>
      </w:r>
      <w:r>
        <w:rPr>
          <w:rFonts w:ascii="Arial" w:hAnsi="Arial" w:cs="Arial"/>
        </w:rPr>
        <w:t>rá</w:t>
      </w:r>
      <w:r w:rsidRPr="00901422">
        <w:rPr>
          <w:rFonts w:ascii="Arial" w:hAnsi="Arial" w:cs="Arial"/>
        </w:rPr>
        <w:t xml:space="preserve"> ser apresentado</w:t>
      </w:r>
      <w:r>
        <w:rPr>
          <w:rFonts w:ascii="Arial" w:hAnsi="Arial" w:cs="Arial"/>
        </w:rPr>
        <w:t>:</w:t>
      </w:r>
    </w:p>
    <w:p w:rsidR="0093624A" w:rsidRDefault="0093624A" w:rsidP="001D5EB2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901422">
        <w:rPr>
          <w:rFonts w:ascii="Arial" w:hAnsi="Arial" w:cs="Arial"/>
        </w:rPr>
        <w:t xml:space="preserve"> Auto de Licença de Funcionamento Condicionado</w:t>
      </w:r>
      <w:r>
        <w:rPr>
          <w:rFonts w:ascii="Arial" w:hAnsi="Arial" w:cs="Arial"/>
        </w:rPr>
        <w:t>,</w:t>
      </w:r>
      <w:r w:rsidRPr="009014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expedido por órgão próprio da PMSP, com prazo de validade que assegure o funcionamento por, no mínimo, dois anos, </w:t>
      </w:r>
      <w:proofErr w:type="gramStart"/>
      <w:r>
        <w:rPr>
          <w:rFonts w:ascii="Arial" w:hAnsi="Arial" w:cs="Arial"/>
        </w:rPr>
        <w:t>ou</w:t>
      </w:r>
      <w:proofErr w:type="gramEnd"/>
    </w:p>
    <w:p w:rsidR="0093624A" w:rsidRPr="00341619" w:rsidRDefault="0093624A" w:rsidP="004802F5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>b) Protocolo do Auto de Licença de Funcionamento,</w:t>
      </w:r>
      <w:r w:rsidRPr="00341619">
        <w:rPr>
          <w:rFonts w:ascii="Arial" w:hAnsi="Arial" w:cs="Arial"/>
        </w:rPr>
        <w:t xml:space="preserve"> acompanhado de Laudo Técnico firmado por engenheiro civil ou</w:t>
      </w:r>
      <w:r>
        <w:rPr>
          <w:rFonts w:ascii="Arial" w:hAnsi="Arial" w:cs="Arial"/>
        </w:rPr>
        <w:t xml:space="preserve"> arquiteto com registro no CREA</w:t>
      </w:r>
      <w:r w:rsidRPr="00341619">
        <w:rPr>
          <w:rFonts w:ascii="Arial" w:hAnsi="Arial" w:cs="Arial"/>
        </w:rPr>
        <w:t xml:space="preserve">/CAU, responsabilizando-se pelas condições de segurança, habitabilidade e pelo uso do </w:t>
      </w:r>
      <w:r w:rsidRPr="00901422">
        <w:rPr>
          <w:rFonts w:ascii="Arial" w:hAnsi="Arial" w:cs="Arial"/>
        </w:rPr>
        <w:t>imóvel p</w:t>
      </w:r>
      <w:r w:rsidRPr="00341619">
        <w:rPr>
          <w:rFonts w:ascii="Arial" w:hAnsi="Arial" w:cs="Arial"/>
        </w:rPr>
        <w:t>ara o fim proposto, devidamente acompanhado da Anotação de Responsabilidade Técnica – ART.</w:t>
      </w:r>
    </w:p>
    <w:p w:rsidR="0093624A" w:rsidRPr="00341619" w:rsidRDefault="0093624A" w:rsidP="004802F5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§ </w:t>
      </w:r>
      <w:r w:rsidRPr="00590555">
        <w:rPr>
          <w:rFonts w:ascii="Arial" w:hAnsi="Arial" w:cs="Arial"/>
        </w:rPr>
        <w:t>3º</w:t>
      </w:r>
      <w:r w:rsidRPr="00227D0E"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>No caso de apresentação dos documentos constantes nas alíneas “a” ou “b”, a autorização d</w:t>
      </w:r>
      <w:r w:rsidRPr="00341619">
        <w:rPr>
          <w:rFonts w:ascii="Arial" w:hAnsi="Arial" w:cs="Arial"/>
        </w:rPr>
        <w:t>e funcionamento</w:t>
      </w:r>
      <w:r>
        <w:rPr>
          <w:rFonts w:ascii="Arial" w:hAnsi="Arial" w:cs="Arial"/>
        </w:rPr>
        <w:t xml:space="preserve"> deverá ser expedida em caráter provisório, com validade de até dois anos da publicação, podendo ser prorrogada a cada dois anos, até que se ultime a decisão final do órgão próprio da PMSP quanto ao pedido de funcionamento ou se ainda vigente o </w:t>
      </w:r>
      <w:proofErr w:type="gramStart"/>
      <w:r>
        <w:rPr>
          <w:rFonts w:ascii="Arial" w:hAnsi="Arial" w:cs="Arial"/>
        </w:rPr>
        <w:t>Auto condicionado</w:t>
      </w:r>
      <w:proofErr w:type="gramEnd"/>
      <w:r>
        <w:rPr>
          <w:rFonts w:ascii="Arial" w:hAnsi="Arial" w:cs="Arial"/>
        </w:rPr>
        <w:t>, mediante pedido do responsável pela entidade mantenedora.</w:t>
      </w:r>
    </w:p>
    <w:p w:rsidR="0093624A" w:rsidRDefault="0093624A" w:rsidP="004802F5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71C77">
        <w:rPr>
          <w:rFonts w:ascii="Arial" w:hAnsi="Arial" w:cs="Arial"/>
        </w:rPr>
        <w:t>4º</w:t>
      </w:r>
      <w:r>
        <w:rPr>
          <w:rFonts w:ascii="Arial" w:hAnsi="Arial" w:cs="Arial"/>
        </w:rPr>
        <w:t xml:space="preserve"> A autorização provisória de funcionamento será transformada em autorização definitiva, mediante o pedido do responsável pela unidade educacional, com a devida publicação do ato no </w:t>
      </w:r>
      <w:r w:rsidRPr="00901422">
        <w:rPr>
          <w:rFonts w:ascii="Arial" w:hAnsi="Arial" w:cs="Arial"/>
        </w:rPr>
        <w:t xml:space="preserve">Diário Oficial da Cidade </w:t>
      </w:r>
      <w:r>
        <w:rPr>
          <w:rFonts w:ascii="Arial" w:hAnsi="Arial" w:cs="Arial"/>
        </w:rPr>
        <w:t>(DOC), quando:</w:t>
      </w:r>
    </w:p>
    <w:p w:rsidR="0093624A" w:rsidRDefault="0093624A" w:rsidP="00227D0E">
      <w:pPr>
        <w:pStyle w:val="PargrafodaLista"/>
        <w:numPr>
          <w:ilvl w:val="0"/>
          <w:numId w:val="2"/>
        </w:numPr>
        <w:ind w:left="3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Auto de Licença de Funcionamento Condicionado for substituído pelo Auto de Licença de Funcionamento ou</w:t>
      </w:r>
    </w:p>
    <w:p w:rsidR="0093624A" w:rsidRPr="00227D0E" w:rsidRDefault="0093624A" w:rsidP="00227D0E">
      <w:pPr>
        <w:pStyle w:val="PargrafodaLista"/>
        <w:numPr>
          <w:ilvl w:val="0"/>
          <w:numId w:val="2"/>
        </w:numPr>
        <w:ind w:left="3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Auto de Licença de Funcionamento for deferido pelo órgão competente da PMSP.</w:t>
      </w:r>
    </w:p>
    <w:p w:rsidR="0093624A" w:rsidRDefault="0093624A" w:rsidP="004802F5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71C77">
        <w:rPr>
          <w:rFonts w:ascii="Arial" w:hAnsi="Arial" w:cs="Arial"/>
        </w:rPr>
        <w:t>5º</w:t>
      </w:r>
      <w:r>
        <w:rPr>
          <w:rFonts w:ascii="Arial" w:hAnsi="Arial" w:cs="Arial"/>
          <w:b/>
          <w:color w:val="00B050"/>
        </w:rPr>
        <w:t xml:space="preserve"> </w:t>
      </w:r>
      <w:r>
        <w:rPr>
          <w:rFonts w:ascii="Arial" w:hAnsi="Arial" w:cs="Arial"/>
        </w:rPr>
        <w:t>A autorização provisória de funcionamento será cancelada, com as devidas providências quanto à publicação no DOC e comunicação à Subprefeitura, quando:</w:t>
      </w:r>
    </w:p>
    <w:p w:rsidR="0093624A" w:rsidRDefault="0093624A" w:rsidP="00590555">
      <w:pPr>
        <w:pStyle w:val="PargrafodaLista"/>
        <w:numPr>
          <w:ilvl w:val="0"/>
          <w:numId w:val="3"/>
        </w:numPr>
        <w:ind w:left="3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Auto de Licença de Funcionamento Condicionado tiver seu prazo expirado, ou</w:t>
      </w:r>
    </w:p>
    <w:p w:rsidR="0093624A" w:rsidRPr="00590555" w:rsidRDefault="0093624A" w:rsidP="00590555">
      <w:pPr>
        <w:pStyle w:val="PargrafodaLista"/>
        <w:numPr>
          <w:ilvl w:val="0"/>
          <w:numId w:val="3"/>
        </w:numPr>
        <w:ind w:left="34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Auto de Licença de Funcionamento for indeferido em caráter terminativo pelo órgão competente da PMSP.</w:t>
      </w:r>
    </w:p>
    <w:p w:rsidR="0093624A" w:rsidRPr="00341619" w:rsidRDefault="0093624A" w:rsidP="004802F5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Pr="00A71C77">
        <w:rPr>
          <w:rFonts w:ascii="Arial" w:hAnsi="Arial" w:cs="Arial"/>
        </w:rPr>
        <w:t>6º</w:t>
      </w:r>
      <w:r w:rsidRPr="00341619">
        <w:rPr>
          <w:rFonts w:ascii="Arial" w:hAnsi="Arial" w:cs="Arial"/>
        </w:rPr>
        <w:t xml:space="preserve"> Quando se tratar de mais do que um equipamento social no mesmo espaço territorial, os documentos</w:t>
      </w:r>
      <w:r>
        <w:rPr>
          <w:rFonts w:ascii="Arial" w:hAnsi="Arial" w:cs="Arial"/>
        </w:rPr>
        <w:t xml:space="preserve"> relacionados nos incisos X, XI, </w:t>
      </w:r>
      <w:r w:rsidRPr="00341619">
        <w:rPr>
          <w:rFonts w:ascii="Arial" w:hAnsi="Arial" w:cs="Arial"/>
        </w:rPr>
        <w:t>XII</w:t>
      </w:r>
      <w:r>
        <w:rPr>
          <w:rFonts w:ascii="Arial" w:hAnsi="Arial" w:cs="Arial"/>
        </w:rPr>
        <w:t>, XIII, XIV e XV</w:t>
      </w:r>
      <w:r w:rsidRPr="00341619">
        <w:rPr>
          <w:rFonts w:ascii="Arial" w:hAnsi="Arial" w:cs="Arial"/>
          <w:b/>
          <w:color w:val="FF0000"/>
        </w:rPr>
        <w:t xml:space="preserve"> </w:t>
      </w:r>
      <w:r w:rsidRPr="00341619">
        <w:rPr>
          <w:rFonts w:ascii="Arial" w:hAnsi="Arial" w:cs="Arial"/>
        </w:rPr>
        <w:t>pode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se referir apenas ao espaço destinado à unidade educacional.</w:t>
      </w:r>
    </w:p>
    <w:p w:rsidR="0093624A" w:rsidRPr="00341619" w:rsidRDefault="0093624A" w:rsidP="004802F5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º - Após análise e aprovação da documentação elencada no artigo anterior, </w:t>
      </w:r>
      <w:r w:rsidRPr="001E55AB">
        <w:rPr>
          <w:rFonts w:ascii="Arial" w:hAnsi="Arial" w:cs="Arial"/>
        </w:rPr>
        <w:t>pelo setor específico da DRE,</w:t>
      </w:r>
      <w:r>
        <w:rPr>
          <w:rFonts w:ascii="Arial" w:hAnsi="Arial" w:cs="Arial"/>
        </w:rPr>
        <w:t xml:space="preserve"> </w:t>
      </w:r>
      <w:r w:rsidRPr="001E55AB">
        <w:rPr>
          <w:rFonts w:ascii="Arial" w:hAnsi="Arial" w:cs="Arial"/>
        </w:rPr>
        <w:t>que n</w:t>
      </w:r>
      <w:r>
        <w:rPr>
          <w:rFonts w:ascii="Arial" w:hAnsi="Arial" w:cs="Arial"/>
        </w:rPr>
        <w:t xml:space="preserve">ão pode exceder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(cinco) dias ú</w:t>
      </w:r>
      <w:r w:rsidRPr="001E55AB">
        <w:rPr>
          <w:rFonts w:ascii="Arial" w:hAnsi="Arial" w:cs="Arial"/>
        </w:rPr>
        <w:t>teis</w:t>
      </w:r>
      <w:r>
        <w:rPr>
          <w:rFonts w:ascii="Arial" w:hAnsi="Arial" w:cs="Arial"/>
        </w:rPr>
        <w:t xml:space="preserve"> da data de protocolamento, </w:t>
      </w:r>
      <w:r w:rsidRPr="00341619">
        <w:rPr>
          <w:rFonts w:ascii="Arial" w:hAnsi="Arial" w:cs="Arial"/>
        </w:rPr>
        <w:t xml:space="preserve">a entidade mantenedora </w:t>
      </w:r>
      <w:r>
        <w:rPr>
          <w:rFonts w:ascii="Arial" w:hAnsi="Arial" w:cs="Arial"/>
        </w:rPr>
        <w:t>deve ser</w:t>
      </w:r>
      <w:r w:rsidRPr="00341619">
        <w:rPr>
          <w:rFonts w:ascii="Arial" w:hAnsi="Arial" w:cs="Arial"/>
        </w:rPr>
        <w:t xml:space="preserve"> chamada para apresentar, em 15 (quinze) dias, com vista à </w:t>
      </w:r>
      <w:r>
        <w:rPr>
          <w:rFonts w:ascii="Arial" w:hAnsi="Arial" w:cs="Arial"/>
        </w:rPr>
        <w:t xml:space="preserve">análise e </w:t>
      </w:r>
      <w:r w:rsidRPr="00341619">
        <w:rPr>
          <w:rFonts w:ascii="Arial" w:hAnsi="Arial" w:cs="Arial"/>
        </w:rPr>
        <w:t xml:space="preserve">manifestação da Comissão de Supervisores Escolares, especialmente designada pela autoridade competente, os seguintes documentos: </w:t>
      </w:r>
    </w:p>
    <w:p w:rsidR="0093624A" w:rsidRPr="00901422" w:rsidRDefault="0093624A" w:rsidP="001D6F9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– Projeto Pedagógico elaborado pela equipe escolar</w:t>
      </w:r>
      <w:r w:rsidRPr="00901422">
        <w:rPr>
          <w:rFonts w:ascii="Arial" w:hAnsi="Arial" w:cs="Arial"/>
        </w:rPr>
        <w:t>, o qual, respeitado o princípio do pluralismo de ideias e de concepção pedagógica, deve considerar a finalidade e os objetivos enunciados nos artigos 3º e 4º desta Deliberação.</w:t>
      </w:r>
    </w:p>
    <w:p w:rsidR="0093624A" w:rsidRPr="00341619" w:rsidRDefault="0093624A" w:rsidP="001D6F9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- Regimento Escolar elaborado de acordo com a legislação e nos termos das diretrizes estabelecidas por este Conselho, expressando a organização pedagógica, administrativa e normas de convívio da unidade educacional. </w:t>
      </w:r>
    </w:p>
    <w:p w:rsidR="0093624A" w:rsidRPr="00901422" w:rsidRDefault="0093624A" w:rsidP="001D6F93">
      <w:pPr>
        <w:ind w:firstLine="601"/>
        <w:jc w:val="both"/>
        <w:rPr>
          <w:rFonts w:ascii="Arial" w:hAnsi="Arial" w:cs="Arial"/>
        </w:rPr>
      </w:pPr>
      <w:r w:rsidRPr="00901422">
        <w:rPr>
          <w:rFonts w:ascii="Arial" w:hAnsi="Arial" w:cs="Arial"/>
        </w:rPr>
        <w:t xml:space="preserve">Art. 9º- No caso de, ao final da verificação e análise documental, não terem sido atendidas satisfatoriamente as exigências previstas nos artigos 7º e 8º, a autoridade competente deve </w:t>
      </w:r>
      <w:r>
        <w:rPr>
          <w:rFonts w:ascii="Arial" w:hAnsi="Arial" w:cs="Arial"/>
        </w:rPr>
        <w:t xml:space="preserve">indeferir </w:t>
      </w:r>
      <w:r w:rsidRPr="00901422">
        <w:rPr>
          <w:rFonts w:ascii="Arial" w:hAnsi="Arial" w:cs="Arial"/>
        </w:rPr>
        <w:t>o pedido de autorização de funcionamento, com publicação do ato no DOC.</w:t>
      </w:r>
    </w:p>
    <w:p w:rsidR="0093624A" w:rsidRDefault="0093624A" w:rsidP="00B14CA3">
      <w:pPr>
        <w:jc w:val="center"/>
        <w:rPr>
          <w:rFonts w:ascii="Arial" w:hAnsi="Arial" w:cs="Arial"/>
          <w:b/>
          <w:color w:val="FF0000"/>
        </w:rPr>
      </w:pPr>
    </w:p>
    <w:p w:rsidR="0093624A" w:rsidRPr="00442886" w:rsidRDefault="0093624A" w:rsidP="00B14CA3">
      <w:pPr>
        <w:jc w:val="center"/>
        <w:rPr>
          <w:rFonts w:ascii="Arial" w:hAnsi="Arial" w:cs="Arial"/>
          <w:b/>
        </w:rPr>
      </w:pPr>
      <w:r w:rsidRPr="00442886">
        <w:rPr>
          <w:rFonts w:ascii="Arial" w:hAnsi="Arial" w:cs="Arial"/>
          <w:b/>
        </w:rPr>
        <w:t>Seção III</w:t>
      </w:r>
    </w:p>
    <w:p w:rsidR="0093624A" w:rsidRPr="00442886" w:rsidRDefault="0093624A" w:rsidP="00B14CA3">
      <w:pPr>
        <w:jc w:val="center"/>
        <w:rPr>
          <w:rFonts w:ascii="Arial" w:hAnsi="Arial" w:cs="Arial"/>
          <w:b/>
        </w:rPr>
      </w:pPr>
      <w:r w:rsidRPr="00442886">
        <w:rPr>
          <w:rFonts w:ascii="Arial" w:hAnsi="Arial" w:cs="Arial"/>
          <w:b/>
        </w:rPr>
        <w:lastRenderedPageBreak/>
        <w:t xml:space="preserve">Da Análise das Condições </w:t>
      </w:r>
      <w:r w:rsidRPr="00283D89">
        <w:rPr>
          <w:rFonts w:ascii="Arial" w:hAnsi="Arial" w:cs="Arial"/>
          <w:b/>
        </w:rPr>
        <w:t>de Oferta,</w:t>
      </w:r>
      <w:r w:rsidRPr="004428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 </w:t>
      </w:r>
      <w:r w:rsidRPr="00442886">
        <w:rPr>
          <w:rFonts w:ascii="Arial" w:hAnsi="Arial" w:cs="Arial"/>
          <w:b/>
        </w:rPr>
        <w:t>Infraestrutura</w:t>
      </w:r>
      <w:r>
        <w:rPr>
          <w:rFonts w:ascii="Arial" w:hAnsi="Arial" w:cs="Arial"/>
          <w:b/>
        </w:rPr>
        <w:t>, e</w:t>
      </w:r>
      <w:r w:rsidRPr="004428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</w:t>
      </w:r>
      <w:r w:rsidRPr="00442886">
        <w:rPr>
          <w:rFonts w:ascii="Arial" w:hAnsi="Arial" w:cs="Arial"/>
          <w:b/>
        </w:rPr>
        <w:t>Projeto Pedagógico e</w:t>
      </w:r>
      <w:r>
        <w:rPr>
          <w:rFonts w:ascii="Arial" w:hAnsi="Arial" w:cs="Arial"/>
          <w:b/>
        </w:rPr>
        <w:t xml:space="preserve"> </w:t>
      </w:r>
      <w:r w:rsidRPr="00442886">
        <w:rPr>
          <w:rFonts w:ascii="Arial" w:hAnsi="Arial" w:cs="Arial"/>
          <w:b/>
        </w:rPr>
        <w:t xml:space="preserve">Regimento </w:t>
      </w:r>
      <w:proofErr w:type="gramStart"/>
      <w:r w:rsidRPr="00442886">
        <w:rPr>
          <w:rFonts w:ascii="Arial" w:hAnsi="Arial" w:cs="Arial"/>
          <w:b/>
        </w:rPr>
        <w:t>Escolar</w:t>
      </w:r>
      <w:proofErr w:type="gramEnd"/>
    </w:p>
    <w:p w:rsidR="0093624A" w:rsidRDefault="0093624A" w:rsidP="000B7D83">
      <w:pPr>
        <w:ind w:firstLine="601"/>
        <w:jc w:val="both"/>
        <w:rPr>
          <w:rFonts w:ascii="Arial" w:hAnsi="Arial" w:cs="Arial"/>
          <w:color w:val="000000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</w:t>
      </w:r>
      <w:r w:rsidRPr="00341619">
        <w:rPr>
          <w:rFonts w:ascii="Arial" w:hAnsi="Arial" w:cs="Arial"/>
        </w:rPr>
        <w:t xml:space="preserve"> - </w:t>
      </w:r>
      <w:r w:rsidRPr="00901422">
        <w:rPr>
          <w:rFonts w:ascii="Arial" w:hAnsi="Arial" w:cs="Arial"/>
        </w:rPr>
        <w:t>Após o atendimento das exigências previstas na etapa de verificação e análise documental,</w:t>
      </w:r>
      <w:r>
        <w:rPr>
          <w:rFonts w:ascii="Arial" w:hAnsi="Arial" w:cs="Arial"/>
        </w:rPr>
        <w:t xml:space="preserve"> </w:t>
      </w:r>
      <w:r w:rsidRPr="00901422">
        <w:rPr>
          <w:rFonts w:ascii="Arial" w:hAnsi="Arial" w:cs="Arial"/>
        </w:rPr>
        <w:t xml:space="preserve">é procedida a segunda etapa, para verificação e análise das condições da infraestrutura, </w:t>
      </w:r>
      <w:r>
        <w:rPr>
          <w:rFonts w:ascii="Arial" w:hAnsi="Arial" w:cs="Arial"/>
        </w:rPr>
        <w:t>mediante vistoria por Comissão de Supervisores Escolares, assim como a aná</w:t>
      </w:r>
      <w:r w:rsidRPr="009D052F">
        <w:rPr>
          <w:rFonts w:ascii="Arial" w:hAnsi="Arial" w:cs="Arial"/>
          <w:color w:val="000000"/>
        </w:rPr>
        <w:t>lise do Projeto Pedagógico e do Regimento Escolar</w:t>
      </w:r>
      <w:r>
        <w:rPr>
          <w:rFonts w:ascii="Arial" w:hAnsi="Arial" w:cs="Arial"/>
          <w:color w:val="000000"/>
        </w:rPr>
        <w:t>.</w:t>
      </w:r>
    </w:p>
    <w:p w:rsidR="0093624A" w:rsidRDefault="0093624A" w:rsidP="0076359E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Na análise das condições da infraestrutura deverão ser considerados os Indicadores Nacionais de Qualidade para a educação infantil e demais orientações normativas existentes, visando assegurar as melhores oportunidades educacionais às crianças, especificando padrões de infraestrutura básica quanto aos ambientes físicos, acessibilidade, os espaços internos e externos, os materiais e equipamentos, necessários ao atendimento das crianças, de maneira a traduzir uma concepção de educação e cuidado, que respeita as necessidades de seu desenvolvimento nos aspectos físico, afetivo, cognitivo e criativo.</w:t>
      </w:r>
    </w:p>
    <w:p w:rsidR="0093624A" w:rsidRPr="00341619" w:rsidRDefault="0093624A" w:rsidP="0076359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11</w:t>
      </w:r>
      <w:r w:rsidRPr="00341619">
        <w:rPr>
          <w:rFonts w:ascii="Arial" w:hAnsi="Arial" w:cs="Arial"/>
        </w:rPr>
        <w:t xml:space="preserve"> - A Comissão de Supervisores Escolares deve apresentar</w:t>
      </w:r>
      <w:r>
        <w:rPr>
          <w:rFonts w:ascii="Arial" w:hAnsi="Arial" w:cs="Arial"/>
        </w:rPr>
        <w:t xml:space="preserve">, no prazo máximo de 60 (sessenta) dias, a contar da data do </w:t>
      </w:r>
      <w:r w:rsidRPr="008E4F61">
        <w:rPr>
          <w:rFonts w:ascii="Arial" w:hAnsi="Arial" w:cs="Arial"/>
        </w:rPr>
        <w:t xml:space="preserve">atendimento </w:t>
      </w:r>
      <w:r w:rsidRPr="00901422">
        <w:rPr>
          <w:rFonts w:ascii="Arial" w:hAnsi="Arial" w:cs="Arial"/>
        </w:rPr>
        <w:t>do exigido no artigo 8º,</w:t>
      </w:r>
      <w:r w:rsidRPr="008E4F61">
        <w:rPr>
          <w:rFonts w:ascii="Arial" w:hAnsi="Arial" w:cs="Arial"/>
        </w:rPr>
        <w:t xml:space="preserve"> Relatório Circunstanciado e Conclusivo sobre as condiç</w:t>
      </w:r>
      <w:r w:rsidRPr="00341619">
        <w:rPr>
          <w:rFonts w:ascii="Arial" w:hAnsi="Arial" w:cs="Arial"/>
        </w:rPr>
        <w:t xml:space="preserve">ões </w:t>
      </w:r>
      <w:r>
        <w:rPr>
          <w:rFonts w:ascii="Arial" w:hAnsi="Arial" w:cs="Arial"/>
        </w:rPr>
        <w:t>da infraestrutura, incluindo o imóvel e suas</w:t>
      </w:r>
      <w:r w:rsidRPr="00341619">
        <w:rPr>
          <w:rFonts w:ascii="Arial" w:hAnsi="Arial" w:cs="Arial"/>
        </w:rPr>
        <w:t xml:space="preserve"> dependências, instalações, equipamentos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materiais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>didático-pedagógico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 e acervo bibliográfico</w:t>
      </w:r>
      <w:r>
        <w:rPr>
          <w:rFonts w:ascii="Arial" w:hAnsi="Arial" w:cs="Arial"/>
        </w:rPr>
        <w:t xml:space="preserve"> adequado, com </w:t>
      </w:r>
      <w:r w:rsidRPr="00341619">
        <w:rPr>
          <w:rFonts w:ascii="Arial" w:hAnsi="Arial" w:cs="Arial"/>
        </w:rPr>
        <w:t xml:space="preserve">análise do </w:t>
      </w:r>
      <w:r>
        <w:rPr>
          <w:rFonts w:ascii="Arial" w:hAnsi="Arial" w:cs="Arial"/>
        </w:rPr>
        <w:t xml:space="preserve">Projeto </w:t>
      </w:r>
      <w:r w:rsidRPr="00341619">
        <w:rPr>
          <w:rFonts w:ascii="Arial" w:hAnsi="Arial" w:cs="Arial"/>
        </w:rPr>
        <w:t>Pedagógico e do Regimento Escolar</w:t>
      </w:r>
      <w:r>
        <w:rPr>
          <w:rFonts w:ascii="Arial" w:hAnsi="Arial" w:cs="Arial"/>
        </w:rPr>
        <w:t>.</w:t>
      </w:r>
    </w:p>
    <w:p w:rsidR="0093624A" w:rsidRPr="00341619" w:rsidRDefault="0093624A" w:rsidP="0076359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§ 1º A autoridade competente, com base no referido Relatório Circunstanciado</w:t>
      </w:r>
      <w:r>
        <w:rPr>
          <w:rFonts w:ascii="Arial" w:hAnsi="Arial" w:cs="Arial"/>
        </w:rPr>
        <w:t xml:space="preserve"> e Conclusivo</w:t>
      </w:r>
      <w:r w:rsidRPr="00341619">
        <w:rPr>
          <w:rFonts w:ascii="Arial" w:hAnsi="Arial" w:cs="Arial"/>
        </w:rPr>
        <w:t>, decid</w:t>
      </w:r>
      <w:r>
        <w:rPr>
          <w:rFonts w:ascii="Arial" w:hAnsi="Arial" w:cs="Arial"/>
        </w:rPr>
        <w:t>e</w:t>
      </w:r>
      <w:r w:rsidRPr="00341619">
        <w:rPr>
          <w:rFonts w:ascii="Arial" w:hAnsi="Arial" w:cs="Arial"/>
        </w:rPr>
        <w:t xml:space="preserve"> sobre o pedido de autorização de funcionamento, por meio da expedição de ato próprio a ser publicado no DOC</w:t>
      </w:r>
      <w:r>
        <w:rPr>
          <w:rFonts w:ascii="Arial" w:hAnsi="Arial" w:cs="Arial"/>
        </w:rPr>
        <w:t>.</w:t>
      </w:r>
    </w:p>
    <w:p w:rsidR="0093624A" w:rsidRDefault="0093624A" w:rsidP="0076359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2º Em caso de indeferimento do pedido de autorização de funcionamento, a autoridade competente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>dar ciência à entidade mantenedora, por escrito, da publicação do despacho denegatório no DOC e dos motivos que ensejaram tal decisão.</w:t>
      </w:r>
    </w:p>
    <w:p w:rsidR="0093624A" w:rsidRDefault="0093624A" w:rsidP="00B14CA3">
      <w:pPr>
        <w:jc w:val="both"/>
        <w:rPr>
          <w:rFonts w:ascii="Arial" w:hAnsi="Arial" w:cs="Arial"/>
        </w:rPr>
      </w:pPr>
    </w:p>
    <w:p w:rsidR="0093624A" w:rsidRPr="00FB655C" w:rsidRDefault="0093624A" w:rsidP="00B14CA3">
      <w:pPr>
        <w:jc w:val="center"/>
        <w:rPr>
          <w:rFonts w:ascii="Arial" w:hAnsi="Arial" w:cs="Arial"/>
          <w:b/>
        </w:rPr>
      </w:pPr>
      <w:r w:rsidRPr="00FB655C">
        <w:rPr>
          <w:rFonts w:ascii="Arial" w:hAnsi="Arial" w:cs="Arial"/>
          <w:b/>
        </w:rPr>
        <w:t>Seção IV</w:t>
      </w:r>
    </w:p>
    <w:p w:rsidR="0093624A" w:rsidRPr="00283D89" w:rsidRDefault="0093624A" w:rsidP="00B14CA3">
      <w:pPr>
        <w:jc w:val="center"/>
        <w:rPr>
          <w:rFonts w:ascii="Arial" w:hAnsi="Arial" w:cs="Arial"/>
          <w:b/>
        </w:rPr>
      </w:pPr>
      <w:r w:rsidRPr="00283D89">
        <w:rPr>
          <w:rFonts w:ascii="Arial" w:hAnsi="Arial" w:cs="Arial"/>
          <w:b/>
        </w:rPr>
        <w:t>Do Recurso ao Conselho Municipal de Educação</w:t>
      </w:r>
    </w:p>
    <w:p w:rsidR="0093624A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12</w:t>
      </w:r>
      <w:r w:rsidRPr="00341619">
        <w:rPr>
          <w:rFonts w:ascii="Arial" w:hAnsi="Arial" w:cs="Arial"/>
        </w:rPr>
        <w:t xml:space="preserve"> - No caso de indeferimento do pedido de autorização de funcionamento, somente cabe recurso ao</w:t>
      </w:r>
      <w:r>
        <w:rPr>
          <w:rFonts w:ascii="Arial" w:hAnsi="Arial" w:cs="Arial"/>
          <w:b/>
          <w:color w:val="0070C0"/>
        </w:rPr>
        <w:t xml:space="preserve"> </w:t>
      </w:r>
      <w:r w:rsidRPr="00341619">
        <w:rPr>
          <w:rFonts w:ascii="Arial" w:hAnsi="Arial" w:cs="Arial"/>
        </w:rPr>
        <w:t xml:space="preserve">CME </w:t>
      </w:r>
      <w:r>
        <w:rPr>
          <w:rFonts w:ascii="Arial" w:hAnsi="Arial" w:cs="Arial"/>
        </w:rPr>
        <w:t>se</w:t>
      </w:r>
      <w:r w:rsidRPr="00341619">
        <w:rPr>
          <w:rFonts w:ascii="Arial" w:hAnsi="Arial" w:cs="Arial"/>
        </w:rPr>
        <w:t>:</w:t>
      </w:r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– houver fato novo;</w:t>
      </w:r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– houver erro de fato ou de direito; </w:t>
      </w:r>
      <w:proofErr w:type="gramStart"/>
      <w:r w:rsidRPr="00341619">
        <w:rPr>
          <w:rFonts w:ascii="Arial" w:hAnsi="Arial" w:cs="Arial"/>
        </w:rPr>
        <w:t>ou</w:t>
      </w:r>
      <w:proofErr w:type="gramEnd"/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III – a entidade mantenedora apresentar comprovação do atendimento integral às condições apontadas como insuficientes no Relatório Circunstanciado, elaborado pela Comissão de Supervisores Escolares, de modo a colocar o trabalho da unidade educacional em conformidade com as exigências requeridas para um atendimento de qualidade na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>.</w:t>
      </w:r>
    </w:p>
    <w:p w:rsidR="0093624A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 xml:space="preserve">§ 1º O </w:t>
      </w:r>
      <w:r w:rsidRPr="00901422">
        <w:rPr>
          <w:rFonts w:ascii="Arial" w:hAnsi="Arial" w:cs="Arial"/>
        </w:rPr>
        <w:t>representante legal da entidade mantenedora</w:t>
      </w:r>
      <w:r w:rsidRPr="00341619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prazo de 15 (quinze) dias, a partir da data do indeferimento publicado </w:t>
      </w:r>
      <w:r>
        <w:rPr>
          <w:rFonts w:ascii="Arial" w:hAnsi="Arial" w:cs="Arial"/>
        </w:rPr>
        <w:t>no</w:t>
      </w:r>
      <w:r w:rsidRPr="00341619">
        <w:rPr>
          <w:rFonts w:ascii="Arial" w:hAnsi="Arial" w:cs="Arial"/>
        </w:rPr>
        <w:t xml:space="preserve"> DOC, para interposição de recurso ao CME. </w:t>
      </w:r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341619">
        <w:rPr>
          <w:rFonts w:ascii="Arial" w:hAnsi="Arial" w:cs="Arial"/>
        </w:rPr>
        <w:t xml:space="preserve">º O recurso dirigido a este Conselho deve ser protocolado na Diretoria Regional de Educação. </w:t>
      </w:r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Pr="00341619">
        <w:rPr>
          <w:rFonts w:ascii="Arial" w:hAnsi="Arial" w:cs="Arial"/>
        </w:rPr>
        <w:t>º Visando assegurar a celeridade de tramitação e os meios para a emissão de decisão p</w:t>
      </w:r>
      <w:r>
        <w:rPr>
          <w:rFonts w:ascii="Arial" w:hAnsi="Arial" w:cs="Arial"/>
        </w:rPr>
        <w:t>elo CME</w:t>
      </w:r>
      <w:r w:rsidRPr="00341619">
        <w:rPr>
          <w:rFonts w:ascii="Arial" w:hAnsi="Arial" w:cs="Arial"/>
        </w:rPr>
        <w:t>, a Comissão de Supervisores Escolares deve se manifestar, por meio de Relatório Circunstanciado</w:t>
      </w:r>
      <w:r>
        <w:rPr>
          <w:rFonts w:ascii="Arial" w:hAnsi="Arial" w:cs="Arial"/>
        </w:rPr>
        <w:t xml:space="preserve"> e Conclusivo</w:t>
      </w:r>
      <w:r w:rsidRPr="00341619">
        <w:rPr>
          <w:rFonts w:ascii="Arial" w:hAnsi="Arial" w:cs="Arial"/>
        </w:rPr>
        <w:t>, em 30 (trinta) dias, esclarecendo se os motivos que ensejaram o indeferimento foram ou não superados, considerando os argumentos apresentados pelo requerente.</w:t>
      </w:r>
    </w:p>
    <w:p w:rsidR="0093624A" w:rsidRPr="00341619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  <w:r w:rsidRPr="00341619">
        <w:rPr>
          <w:rFonts w:ascii="Arial" w:hAnsi="Arial" w:cs="Arial"/>
        </w:rPr>
        <w:t xml:space="preserve">º </w:t>
      </w:r>
      <w:r w:rsidRPr="00901422">
        <w:rPr>
          <w:rFonts w:ascii="Arial" w:hAnsi="Arial" w:cs="Arial"/>
        </w:rPr>
        <w:t xml:space="preserve">Quando </w:t>
      </w:r>
      <w:r w:rsidRPr="00901422">
        <w:t xml:space="preserve">for </w:t>
      </w:r>
      <w:r w:rsidRPr="00901422">
        <w:rPr>
          <w:rFonts w:ascii="Arial" w:hAnsi="Arial" w:cs="Arial"/>
        </w:rPr>
        <w:t xml:space="preserve">invocada solução de pendências apontadas no imóvel em que é pretendido o funcionamento da unidade educacional, a Comissão de Supervisores Escolares deve realizar verificação </w:t>
      </w:r>
      <w:r w:rsidRPr="00901422">
        <w:rPr>
          <w:rFonts w:ascii="Arial" w:hAnsi="Arial" w:cs="Arial"/>
          <w:i/>
        </w:rPr>
        <w:t>in loco</w:t>
      </w:r>
      <w:r w:rsidRPr="00901422">
        <w:rPr>
          <w:rFonts w:ascii="Arial" w:hAnsi="Arial" w:cs="Arial"/>
        </w:rPr>
        <w:t>.</w:t>
      </w:r>
      <w:r w:rsidRPr="00341619">
        <w:rPr>
          <w:rFonts w:ascii="Arial" w:hAnsi="Arial" w:cs="Arial"/>
        </w:rPr>
        <w:t xml:space="preserve"> </w:t>
      </w:r>
    </w:p>
    <w:p w:rsidR="0093624A" w:rsidRPr="00FB655C" w:rsidRDefault="0093624A" w:rsidP="000A7B74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5º - </w:t>
      </w:r>
      <w:r w:rsidRPr="00FB655C">
        <w:rPr>
          <w:rFonts w:ascii="Arial" w:hAnsi="Arial" w:cs="Arial"/>
        </w:rPr>
        <w:t>O Diretor Regional de Educação, à vista do Relatório da Comissão de Supervisores Escolares</w:t>
      </w:r>
      <w:r>
        <w:rPr>
          <w:rFonts w:ascii="Arial" w:hAnsi="Arial" w:cs="Arial"/>
        </w:rPr>
        <w:t>,</w:t>
      </w:r>
      <w:r w:rsidRPr="00FB655C">
        <w:rPr>
          <w:rFonts w:ascii="Arial" w:hAnsi="Arial" w:cs="Arial"/>
        </w:rPr>
        <w:t xml:space="preserve"> deve providenciar manifestação conclusiva e encaminhar à SME para envio ao CME. </w:t>
      </w:r>
    </w:p>
    <w:p w:rsidR="0093624A" w:rsidRPr="00FB655C" w:rsidRDefault="0093624A" w:rsidP="000A7B74">
      <w:pPr>
        <w:ind w:firstLine="601"/>
        <w:jc w:val="both"/>
        <w:rPr>
          <w:rFonts w:ascii="Arial" w:hAnsi="Arial" w:cs="Arial"/>
        </w:rPr>
      </w:pPr>
      <w:r w:rsidRPr="00FB655C">
        <w:rPr>
          <w:rFonts w:ascii="Arial" w:hAnsi="Arial" w:cs="Arial"/>
        </w:rPr>
        <w:t>§ 6º Antecedendo o envio a este Colegiado, o órgão competente da SME deve manifestar-se conclusivamente quanto à pertinência do recurso, inclusive nos aspectos jurídicos.</w:t>
      </w:r>
    </w:p>
    <w:p w:rsidR="0093624A" w:rsidRPr="00FB655C" w:rsidRDefault="0093624A" w:rsidP="000A7B74">
      <w:pPr>
        <w:ind w:firstLine="601"/>
        <w:jc w:val="both"/>
        <w:rPr>
          <w:rFonts w:ascii="Arial" w:hAnsi="Arial" w:cs="Arial"/>
        </w:rPr>
      </w:pPr>
      <w:r w:rsidRPr="00FB655C">
        <w:rPr>
          <w:rFonts w:ascii="Arial" w:hAnsi="Arial" w:cs="Arial"/>
        </w:rPr>
        <w:t xml:space="preserve">§ 7º Caso a manifestação conclusiva da SME seja pela não pertinência do recurso, </w:t>
      </w:r>
      <w:r>
        <w:rPr>
          <w:rFonts w:ascii="Arial" w:hAnsi="Arial" w:cs="Arial"/>
        </w:rPr>
        <w:t>este</w:t>
      </w:r>
      <w:r w:rsidRPr="00FB655C">
        <w:rPr>
          <w:rFonts w:ascii="Arial" w:hAnsi="Arial" w:cs="Arial"/>
        </w:rPr>
        <w:t xml:space="preserve"> pode</w:t>
      </w:r>
      <w:r>
        <w:rPr>
          <w:rFonts w:ascii="Arial" w:hAnsi="Arial" w:cs="Arial"/>
        </w:rPr>
        <w:t>rá</w:t>
      </w:r>
      <w:r w:rsidRPr="00FB655C">
        <w:rPr>
          <w:rFonts w:ascii="Arial" w:hAnsi="Arial" w:cs="Arial"/>
        </w:rPr>
        <w:t xml:space="preserve"> ser indeferid</w:t>
      </w:r>
      <w:r>
        <w:rPr>
          <w:rFonts w:ascii="Arial" w:hAnsi="Arial" w:cs="Arial"/>
        </w:rPr>
        <w:t>o</w:t>
      </w:r>
      <w:r w:rsidRPr="00FB655C">
        <w:rPr>
          <w:rFonts w:ascii="Arial" w:hAnsi="Arial" w:cs="Arial"/>
        </w:rPr>
        <w:t xml:space="preserve"> de plano</w:t>
      </w:r>
      <w:r>
        <w:rPr>
          <w:rFonts w:ascii="Arial" w:hAnsi="Arial" w:cs="Arial"/>
        </w:rPr>
        <w:t xml:space="preserve"> pelo </w:t>
      </w:r>
      <w:proofErr w:type="gramStart"/>
      <w:r>
        <w:rPr>
          <w:rFonts w:ascii="Arial" w:hAnsi="Arial" w:cs="Arial"/>
        </w:rPr>
        <w:t xml:space="preserve">CME </w:t>
      </w:r>
      <w:r w:rsidRPr="00FB655C">
        <w:rPr>
          <w:rFonts w:ascii="Arial" w:hAnsi="Arial" w:cs="Arial"/>
        </w:rPr>
        <w:t>.</w:t>
      </w:r>
      <w:proofErr w:type="gramEnd"/>
      <w:r w:rsidRPr="00FB655C">
        <w:rPr>
          <w:rFonts w:ascii="Arial" w:hAnsi="Arial" w:cs="Arial"/>
        </w:rPr>
        <w:t xml:space="preserve">  </w:t>
      </w:r>
    </w:p>
    <w:p w:rsidR="0093624A" w:rsidRPr="00FB655C" w:rsidRDefault="0093624A" w:rsidP="00B14CA3">
      <w:pPr>
        <w:jc w:val="center"/>
        <w:rPr>
          <w:rFonts w:ascii="Arial" w:hAnsi="Arial" w:cs="Arial"/>
          <w:b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IV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DO PROJETO PEDAGÓGICO</w:t>
      </w:r>
    </w:p>
    <w:p w:rsidR="0093624A" w:rsidRPr="00341619" w:rsidRDefault="0093624A" w:rsidP="00475E7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3</w:t>
      </w:r>
      <w:r w:rsidRPr="00341619">
        <w:rPr>
          <w:rFonts w:ascii="Arial" w:hAnsi="Arial" w:cs="Arial"/>
        </w:rPr>
        <w:t xml:space="preserve"> - A unidade educacional deve elaborar e executar seu Projeto Pedagógico, obedecendo ao disposto na L</w:t>
      </w:r>
      <w:r>
        <w:rPr>
          <w:rFonts w:ascii="Arial" w:hAnsi="Arial" w:cs="Arial"/>
        </w:rPr>
        <w:t xml:space="preserve">ei de </w:t>
      </w:r>
      <w:r w:rsidRPr="00341619">
        <w:rPr>
          <w:rFonts w:ascii="Arial" w:hAnsi="Arial" w:cs="Arial"/>
        </w:rPr>
        <w:t>D</w:t>
      </w:r>
      <w:r>
        <w:rPr>
          <w:rFonts w:ascii="Arial" w:hAnsi="Arial" w:cs="Arial"/>
        </w:rPr>
        <w:t>iretrizes e Bases da Educação Nacional (LD</w:t>
      </w:r>
      <w:r w:rsidRPr="00341619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Pr="00341619">
        <w:rPr>
          <w:rFonts w:ascii="Arial" w:hAnsi="Arial" w:cs="Arial"/>
        </w:rPr>
        <w:t xml:space="preserve">, em especial o contido nos artigos 26 e 31, com base nas Diretrizes Curriculares Nacionais para 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(DCNEI), nas Diretrizes Curriculares Nacionais Gerais para a Educação Básica e na Indicação que acompanha a presente Deliberação.  </w:t>
      </w:r>
    </w:p>
    <w:p w:rsidR="0093624A" w:rsidRDefault="0093624A" w:rsidP="00475E72">
      <w:pPr>
        <w:ind w:firstLine="601"/>
        <w:jc w:val="both"/>
        <w:rPr>
          <w:rFonts w:ascii="Arial" w:hAnsi="Arial" w:cs="Arial"/>
          <w:b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4</w:t>
      </w:r>
      <w:r w:rsidRPr="00341619">
        <w:rPr>
          <w:rFonts w:ascii="Arial" w:hAnsi="Arial" w:cs="Arial"/>
        </w:rPr>
        <w:t xml:space="preserve"> - O Projeto Pedagógico da unidade educacional deve prever em suas práticas de educação e cuidado, a integração entre os aspectos físico, afetivo, intelectual, linguístico, moral e sociocultural, considerando os direitos da criança, conforme dispõe o Estatuto da Criança e </w:t>
      </w:r>
      <w:r>
        <w:rPr>
          <w:rFonts w:ascii="Arial" w:hAnsi="Arial" w:cs="Arial"/>
        </w:rPr>
        <w:t xml:space="preserve">do </w:t>
      </w:r>
      <w:r w:rsidRPr="00341619">
        <w:rPr>
          <w:rFonts w:ascii="Arial" w:hAnsi="Arial" w:cs="Arial"/>
        </w:rPr>
        <w:t xml:space="preserve">Adolescente (ECA) e o previsto na Indicação CME </w:t>
      </w:r>
      <w:r>
        <w:rPr>
          <w:rFonts w:ascii="Arial" w:hAnsi="Arial" w:cs="Arial"/>
        </w:rPr>
        <w:t xml:space="preserve">nº </w:t>
      </w:r>
      <w:r w:rsidRPr="00341619">
        <w:rPr>
          <w:rFonts w:ascii="Arial" w:hAnsi="Arial" w:cs="Arial"/>
        </w:rPr>
        <w:t xml:space="preserve">17/13, que trata das Orientações para o Sistema Municipal de Ensino quanto à </w:t>
      </w:r>
      <w:proofErr w:type="gramStart"/>
      <w:r w:rsidRPr="00341619">
        <w:rPr>
          <w:rFonts w:ascii="Arial" w:hAnsi="Arial" w:cs="Arial"/>
        </w:rPr>
        <w:t>implementação</w:t>
      </w:r>
      <w:proofErr w:type="gramEnd"/>
      <w:r w:rsidRPr="00341619">
        <w:rPr>
          <w:rFonts w:ascii="Arial" w:hAnsi="Arial" w:cs="Arial"/>
        </w:rPr>
        <w:t xml:space="preserve"> </w:t>
      </w:r>
      <w:r w:rsidRPr="00901422">
        <w:rPr>
          <w:rFonts w:ascii="Arial" w:hAnsi="Arial" w:cs="Arial"/>
          <w:color w:val="000000"/>
        </w:rPr>
        <w:t>das alterações na LDB promovid</w:t>
      </w:r>
      <w:r>
        <w:rPr>
          <w:rFonts w:ascii="Arial" w:hAnsi="Arial" w:cs="Arial"/>
          <w:color w:val="000000"/>
        </w:rPr>
        <w:t>as na e</w:t>
      </w:r>
      <w:r w:rsidRPr="00901422">
        <w:rPr>
          <w:rFonts w:ascii="Arial" w:hAnsi="Arial" w:cs="Arial"/>
          <w:color w:val="000000"/>
        </w:rPr>
        <w:t xml:space="preserve">ducação </w:t>
      </w:r>
      <w:r>
        <w:rPr>
          <w:rFonts w:ascii="Arial" w:hAnsi="Arial" w:cs="Arial"/>
          <w:color w:val="000000"/>
        </w:rPr>
        <w:t>i</w:t>
      </w:r>
      <w:r w:rsidRPr="00901422">
        <w:rPr>
          <w:rFonts w:ascii="Arial" w:hAnsi="Arial" w:cs="Arial"/>
          <w:color w:val="000000"/>
        </w:rPr>
        <w:t>nfantil, levando sempre</w:t>
      </w:r>
      <w:r w:rsidRPr="00341619">
        <w:rPr>
          <w:rFonts w:ascii="Arial" w:hAnsi="Arial" w:cs="Arial"/>
        </w:rPr>
        <w:t xml:space="preserve"> em consideração a escuta da família e das crianças</w:t>
      </w:r>
      <w:r w:rsidRPr="00341619">
        <w:rPr>
          <w:rFonts w:ascii="Arial" w:hAnsi="Arial" w:cs="Arial"/>
          <w:b/>
        </w:rPr>
        <w:t>.</w:t>
      </w:r>
    </w:p>
    <w:p w:rsidR="0093624A" w:rsidRPr="00341619" w:rsidRDefault="0093624A" w:rsidP="00475E7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Parágrafo Único - Deve estar previsto o atendimento de crianças com deficiências e o respeito às diversidades culturais.</w:t>
      </w:r>
    </w:p>
    <w:p w:rsidR="0093624A" w:rsidRPr="00341619" w:rsidRDefault="0093624A" w:rsidP="00475E7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>Art. 1</w:t>
      </w:r>
      <w:r>
        <w:rPr>
          <w:rFonts w:ascii="Arial" w:hAnsi="Arial" w:cs="Arial"/>
        </w:rPr>
        <w:t>5</w:t>
      </w:r>
      <w:r w:rsidRPr="00341619">
        <w:rPr>
          <w:rFonts w:ascii="Arial" w:hAnsi="Arial" w:cs="Arial"/>
        </w:rPr>
        <w:t xml:space="preserve"> - O Projeto Pedagógico deve viabilizar a escola democrática e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de qualidade social, devendo explicitar: </w:t>
      </w:r>
    </w:p>
    <w:p w:rsidR="0093624A" w:rsidRPr="00341619" w:rsidRDefault="0093624A" w:rsidP="00475E7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- a</w:t>
      </w:r>
      <w:r w:rsidRPr="00341619">
        <w:rPr>
          <w:rFonts w:ascii="Arial" w:hAnsi="Arial" w:cs="Arial"/>
        </w:rPr>
        <w:t xml:space="preserve"> concepç</w:t>
      </w:r>
      <w:r>
        <w:rPr>
          <w:rFonts w:ascii="Arial" w:hAnsi="Arial" w:cs="Arial"/>
        </w:rPr>
        <w:t>ão</w:t>
      </w:r>
      <w:r w:rsidRPr="00341619">
        <w:rPr>
          <w:rFonts w:ascii="Arial" w:hAnsi="Arial" w:cs="Arial"/>
        </w:rPr>
        <w:t xml:space="preserve"> de criança, desenvolvimento infantil e aprendizagem, que orientam o trabalho pedagógico;</w:t>
      </w:r>
    </w:p>
    <w:p w:rsidR="0093624A" w:rsidRPr="00341619" w:rsidRDefault="0093624A" w:rsidP="009D6EE8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II – o conjunto de práticas pedagógicas propostas pela instituição para o desenvolvimento das crianças </w:t>
      </w:r>
    </w:p>
    <w:p w:rsidR="0093624A" w:rsidRPr="00341619" w:rsidRDefault="0093624A" w:rsidP="009D6EE8">
      <w:pPr>
        <w:ind w:firstLine="601"/>
        <w:jc w:val="both"/>
        <w:rPr>
          <w:rFonts w:ascii="Arial" w:hAnsi="Arial" w:cs="Arial"/>
          <w:b/>
        </w:rPr>
      </w:pPr>
      <w:r w:rsidRPr="00341619">
        <w:rPr>
          <w:rFonts w:ascii="Arial" w:hAnsi="Arial" w:cs="Arial"/>
        </w:rPr>
        <w:t>III - as características da população a ser atendida e da comunidade na qual se insere;</w:t>
      </w:r>
    </w:p>
    <w:p w:rsidR="0093624A" w:rsidRPr="00341619" w:rsidRDefault="0093624A" w:rsidP="009D6EE8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IV - o regime de funcionamento das atividades com as crianças e o horário de atendimento; </w:t>
      </w:r>
    </w:p>
    <w:p w:rsidR="0093624A" w:rsidRPr="00341619" w:rsidRDefault="0093624A" w:rsidP="009D6EE8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V - o espaço físico, as instalações e os equipamentos;</w:t>
      </w:r>
    </w:p>
    <w:p w:rsidR="0093624A" w:rsidRPr="00341619" w:rsidRDefault="0093624A" w:rsidP="009D6EE8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VI - o quadro de profissionais da unidade, especificando funções, habilitação e escolaridade exigida; </w:t>
      </w:r>
    </w:p>
    <w:p w:rsidR="0093624A" w:rsidRPr="00341619" w:rsidRDefault="0093624A" w:rsidP="00A33B12">
      <w:pPr>
        <w:pStyle w:val="Default"/>
        <w:ind w:firstLine="601"/>
        <w:rPr>
          <w:rFonts w:ascii="Arial" w:hAnsi="Arial" w:cs="Arial"/>
          <w:color w:val="auto"/>
          <w:sz w:val="22"/>
          <w:szCs w:val="22"/>
        </w:rPr>
      </w:pPr>
      <w:r w:rsidRPr="00341619">
        <w:rPr>
          <w:rFonts w:ascii="Arial" w:hAnsi="Arial" w:cs="Arial"/>
          <w:color w:val="auto"/>
          <w:sz w:val="22"/>
          <w:szCs w:val="22"/>
        </w:rPr>
        <w:t>VII – plano de formação continuada para os profissionais;</w:t>
      </w:r>
    </w:p>
    <w:p w:rsidR="0093624A" w:rsidRPr="001E55AB" w:rsidRDefault="0093624A" w:rsidP="00D35FB0">
      <w:pPr>
        <w:pStyle w:val="Default"/>
        <w:ind w:firstLine="601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41619">
        <w:rPr>
          <w:rFonts w:ascii="Arial" w:hAnsi="Arial" w:cs="Arial"/>
          <w:color w:val="auto"/>
          <w:sz w:val="22"/>
          <w:szCs w:val="22"/>
        </w:rPr>
        <w:t>VIII - o modo de organização de grupos</w:t>
      </w:r>
      <w:r>
        <w:rPr>
          <w:rFonts w:ascii="Arial" w:hAnsi="Arial" w:cs="Arial"/>
          <w:color w:val="auto"/>
          <w:sz w:val="22"/>
          <w:szCs w:val="22"/>
        </w:rPr>
        <w:t xml:space="preserve">/turmas, obedecendo </w:t>
      </w:r>
      <w:r w:rsidRPr="001E55AB">
        <w:rPr>
          <w:rFonts w:ascii="Arial" w:hAnsi="Arial" w:cs="Arial"/>
          <w:color w:val="auto"/>
          <w:sz w:val="22"/>
          <w:szCs w:val="22"/>
          <w:lang w:eastAsia="en-US"/>
        </w:rPr>
        <w:t>à proporção adulto/criança;</w:t>
      </w:r>
    </w:p>
    <w:p w:rsidR="0093624A" w:rsidRPr="00341619" w:rsidRDefault="0093624A" w:rsidP="00D35FB0">
      <w:pPr>
        <w:pStyle w:val="Default"/>
        <w:ind w:firstLine="601"/>
        <w:rPr>
          <w:rFonts w:ascii="Arial" w:hAnsi="Arial" w:cs="Arial"/>
          <w:sz w:val="22"/>
          <w:szCs w:val="22"/>
        </w:rPr>
      </w:pPr>
      <w:r w:rsidRPr="00341619">
        <w:rPr>
          <w:rFonts w:ascii="Arial" w:hAnsi="Arial" w:cs="Arial"/>
          <w:sz w:val="22"/>
          <w:szCs w:val="22"/>
        </w:rPr>
        <w:t xml:space="preserve">IX - a forma de organização do cotidiano de trabalho junto às crianças; </w:t>
      </w:r>
    </w:p>
    <w:p w:rsidR="0093624A" w:rsidRPr="00341619" w:rsidRDefault="0093624A" w:rsidP="00A33B1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 - a articulação da unidade educacional com a família e com outras instituições que possam colaborar para o desenvolvimento da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; </w:t>
      </w:r>
    </w:p>
    <w:p w:rsidR="0093624A" w:rsidRPr="00341619" w:rsidRDefault="0093624A" w:rsidP="00A33B1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XI - a forma de articulação com outras etapas da </w:t>
      </w:r>
      <w:r>
        <w:rPr>
          <w:rFonts w:ascii="Arial" w:hAnsi="Arial" w:cs="Arial"/>
        </w:rPr>
        <w:t>Educação Básica</w:t>
      </w:r>
      <w:r w:rsidRPr="00341619">
        <w:rPr>
          <w:rFonts w:ascii="Arial" w:hAnsi="Arial" w:cs="Arial"/>
        </w:rPr>
        <w:t>: creche com a pré-escola e pré-escola com o ensino fundamental;</w:t>
      </w:r>
    </w:p>
    <w:p w:rsidR="0093624A" w:rsidRPr="00341619" w:rsidRDefault="0093624A" w:rsidP="00A33B12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XII - o processo de acompanhamento do desenvolvimento integral da criança, ao longo do período letivo, com foco nos processos formativos e avaliação; </w:t>
      </w:r>
    </w:p>
    <w:p w:rsidR="0093624A" w:rsidRPr="00341619" w:rsidRDefault="0093624A" w:rsidP="00A33B12">
      <w:pPr>
        <w:autoSpaceDE w:val="0"/>
        <w:autoSpaceDN w:val="0"/>
        <w:adjustRightInd w:val="0"/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XIII – a forma de documentação que descreva, inclusive para a família, o processo de desenvolvimento e aprendizagem da criança, com utilização de múltiplos registros realizados por adultos e crianças, como: relatórios, fo</w:t>
      </w:r>
      <w:r>
        <w:rPr>
          <w:rFonts w:ascii="Arial" w:hAnsi="Arial" w:cs="Arial"/>
        </w:rPr>
        <w:t xml:space="preserve">tografias, desenhos, álbuns </w:t>
      </w:r>
      <w:proofErr w:type="spellStart"/>
      <w:r>
        <w:rPr>
          <w:rFonts w:ascii="Arial" w:hAnsi="Arial" w:cs="Arial"/>
        </w:rPr>
        <w:t>etc</w:t>
      </w:r>
      <w:proofErr w:type="spellEnd"/>
      <w:r w:rsidRPr="00341619">
        <w:rPr>
          <w:rFonts w:ascii="Arial" w:hAnsi="Arial" w:cs="Arial"/>
        </w:rPr>
        <w:t xml:space="preserve">; </w:t>
      </w:r>
    </w:p>
    <w:p w:rsidR="0093624A" w:rsidRPr="00341619" w:rsidRDefault="0093624A" w:rsidP="004C56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XIV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– a forma de registro da frequência das crianças de </w:t>
      </w:r>
      <w:proofErr w:type="gramStart"/>
      <w:r w:rsidRPr="00341619">
        <w:rPr>
          <w:rFonts w:ascii="Arial" w:hAnsi="Arial" w:cs="Arial"/>
        </w:rPr>
        <w:t>0</w:t>
      </w:r>
      <w:proofErr w:type="gramEnd"/>
      <w:r w:rsidRPr="00341619">
        <w:rPr>
          <w:rFonts w:ascii="Arial" w:hAnsi="Arial" w:cs="Arial"/>
        </w:rPr>
        <w:t xml:space="preserve"> (zero) a 5 (cinco) anos, inclusive para comprovar a frequência da criança acima de 4 (quatro) anos de, no mínimo, 60% dos dias de trabalho educacional; </w:t>
      </w:r>
    </w:p>
    <w:p w:rsidR="0093624A" w:rsidRDefault="0093624A" w:rsidP="004C567B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XV – a forma de documentação que descreva os procedimentos para acompanhamento do trabalho realizado na unidade educacional, com vistas à continuidade/reformulação do </w:t>
      </w:r>
      <w:r>
        <w:rPr>
          <w:rFonts w:ascii="Arial" w:hAnsi="Arial" w:cs="Arial"/>
        </w:rPr>
        <w:t>Projeto Pedagógico</w:t>
      </w:r>
      <w:r w:rsidRPr="00341619">
        <w:rPr>
          <w:rFonts w:ascii="Arial" w:hAnsi="Arial" w:cs="Arial"/>
        </w:rPr>
        <w:t xml:space="preserve"> e para conhecimento das famílias.</w:t>
      </w:r>
    </w:p>
    <w:p w:rsidR="0093624A" w:rsidRDefault="0093624A" w:rsidP="004C567B">
      <w:pPr>
        <w:ind w:firstLine="601"/>
        <w:jc w:val="both"/>
        <w:rPr>
          <w:rFonts w:ascii="Arial" w:hAnsi="Arial" w:cs="Arial"/>
        </w:rPr>
      </w:pPr>
      <w:r w:rsidRPr="00FB655C">
        <w:rPr>
          <w:rFonts w:ascii="Arial" w:hAnsi="Arial" w:cs="Arial"/>
        </w:rPr>
        <w:t>XVI – sempre que a unidade educacional oferecer refeição às crianças</w:t>
      </w:r>
      <w:proofErr w:type="gramStart"/>
      <w:r w:rsidRPr="00FB655C">
        <w:rPr>
          <w:rFonts w:ascii="Arial" w:hAnsi="Arial" w:cs="Arial"/>
        </w:rPr>
        <w:t>, deve</w:t>
      </w:r>
      <w:proofErr w:type="gramEnd"/>
      <w:r w:rsidRPr="00FB655C">
        <w:rPr>
          <w:rFonts w:ascii="Arial" w:hAnsi="Arial" w:cs="Arial"/>
        </w:rPr>
        <w:t xml:space="preserve"> ser apresentado cardápio planejado</w:t>
      </w:r>
      <w:r>
        <w:rPr>
          <w:rFonts w:ascii="Arial" w:hAnsi="Arial" w:cs="Arial"/>
        </w:rPr>
        <w:t xml:space="preserve">, elaborado </w:t>
      </w:r>
      <w:r w:rsidRPr="00FB655C">
        <w:rPr>
          <w:rFonts w:ascii="Arial" w:hAnsi="Arial" w:cs="Arial"/>
        </w:rPr>
        <w:t>e assinado por profissional legalmente habilitado</w:t>
      </w:r>
      <w:r>
        <w:rPr>
          <w:rFonts w:ascii="Arial" w:hAnsi="Arial" w:cs="Arial"/>
        </w:rPr>
        <w:t xml:space="preserve"> e que se responsabilize pelas orientações necessárias para esta oferta</w:t>
      </w:r>
      <w:r w:rsidRPr="00FB655C">
        <w:rPr>
          <w:rFonts w:ascii="Arial" w:hAnsi="Arial" w:cs="Arial"/>
        </w:rPr>
        <w:t>, nos termos que regulamentam a matéria.</w:t>
      </w:r>
    </w:p>
    <w:p w:rsidR="0093624A" w:rsidRPr="00FB655C" w:rsidRDefault="0093624A" w:rsidP="004C567B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- O cardápio modelo referido no inciso XVI deve ser apresentado às crianças e seus responsáveis e ser afixado em local visível à comunidade atendida.</w:t>
      </w:r>
    </w:p>
    <w:p w:rsidR="0093624A" w:rsidRPr="00341619" w:rsidRDefault="0093624A" w:rsidP="00E741AB">
      <w:pPr>
        <w:ind w:firstLine="6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2º -</w:t>
      </w:r>
      <w:r w:rsidRPr="00341619">
        <w:rPr>
          <w:rFonts w:ascii="Arial" w:hAnsi="Arial" w:cs="Arial"/>
        </w:rPr>
        <w:t xml:space="preserve"> Após a publicação da autorização de funcionamento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e antecedendo o início de atendimento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a escola deve entregar documento contendo a adequação do Projeto Pedagógico à situação atual</w:t>
      </w:r>
      <w:r>
        <w:rPr>
          <w:rFonts w:ascii="Arial" w:hAnsi="Arial" w:cs="Arial"/>
        </w:rPr>
        <w:t>izada</w:t>
      </w:r>
      <w:r w:rsidRPr="0034161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grupos/</w:t>
      </w:r>
      <w:r w:rsidRPr="00341619">
        <w:rPr>
          <w:rFonts w:ascii="Arial" w:hAnsi="Arial" w:cs="Arial"/>
        </w:rPr>
        <w:t>turmas a serem implantadas</w:t>
      </w:r>
      <w:r>
        <w:rPr>
          <w:rFonts w:ascii="Arial" w:hAnsi="Arial" w:cs="Arial"/>
        </w:rPr>
        <w:t>, com</w:t>
      </w:r>
      <w:r w:rsidRPr="0034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341619">
        <w:rPr>
          <w:rFonts w:ascii="Arial" w:hAnsi="Arial" w:cs="Arial"/>
        </w:rPr>
        <w:t>relação dos profissionais responsáveis pela adequação</w:t>
      </w:r>
      <w:r>
        <w:rPr>
          <w:rFonts w:ascii="Arial" w:hAnsi="Arial" w:cs="Arial"/>
        </w:rPr>
        <w:t>.</w:t>
      </w:r>
    </w:p>
    <w:p w:rsidR="0093624A" w:rsidRPr="00341619" w:rsidRDefault="0093624A" w:rsidP="00E741AB">
      <w:pPr>
        <w:ind w:firstLine="601"/>
        <w:jc w:val="both"/>
        <w:rPr>
          <w:rFonts w:ascii="Arial" w:hAnsi="Arial" w:cs="Arial"/>
          <w:bCs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6</w:t>
      </w:r>
      <w:r w:rsidRPr="00341619">
        <w:rPr>
          <w:rFonts w:ascii="Arial" w:hAnsi="Arial" w:cs="Arial"/>
        </w:rPr>
        <w:t xml:space="preserve"> – A avaliação na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 deve ser realizada considerando os seguintes aspectos:</w:t>
      </w:r>
    </w:p>
    <w:p w:rsidR="0093624A" w:rsidRPr="00341619" w:rsidRDefault="0093624A" w:rsidP="00E741AB">
      <w:pPr>
        <w:tabs>
          <w:tab w:val="left" w:pos="6420"/>
        </w:tabs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- o do desenvolvimento e aprendizagem da criança;</w:t>
      </w:r>
    </w:p>
    <w:p w:rsidR="0093624A" w:rsidRPr="00341619" w:rsidRDefault="0093624A" w:rsidP="00E243E7">
      <w:pPr>
        <w:tabs>
          <w:tab w:val="left" w:pos="6420"/>
        </w:tabs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II - o da instituição</w:t>
      </w:r>
      <w:r>
        <w:rPr>
          <w:rFonts w:ascii="Arial" w:hAnsi="Arial" w:cs="Arial"/>
        </w:rPr>
        <w:t>.</w:t>
      </w:r>
      <w:r w:rsidRPr="00341619">
        <w:rPr>
          <w:rFonts w:ascii="Arial" w:hAnsi="Arial" w:cs="Arial"/>
        </w:rPr>
        <w:t xml:space="preserve"> </w:t>
      </w:r>
    </w:p>
    <w:p w:rsidR="0093624A" w:rsidRPr="00341619" w:rsidRDefault="0093624A" w:rsidP="00E243E7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1º A interação desses dois aspectos da avaliação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permitir que a unidade educacional se </w:t>
      </w:r>
      <w:proofErr w:type="gramStart"/>
      <w:r w:rsidRPr="00341619">
        <w:rPr>
          <w:rFonts w:ascii="Arial" w:hAnsi="Arial" w:cs="Arial"/>
        </w:rPr>
        <w:t>avalie</w:t>
      </w:r>
      <w:proofErr w:type="gramEnd"/>
      <w:r w:rsidRPr="00341619">
        <w:rPr>
          <w:rFonts w:ascii="Arial" w:hAnsi="Arial" w:cs="Arial"/>
        </w:rPr>
        <w:t xml:space="preserve"> e que os docentes revejam suas práticas</w:t>
      </w:r>
    </w:p>
    <w:p w:rsidR="0093624A" w:rsidRPr="00341619" w:rsidRDefault="0093624A" w:rsidP="00E243E7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2º A avaliação da aprendizagem e desenvolvimento da criança não tem objetivo de classificação ou promoção de uma etapa para outra e, portanto, não pode haver a retenção das crianças em nenhuma </w:t>
      </w:r>
      <w:r>
        <w:rPr>
          <w:rFonts w:ascii="Arial" w:hAnsi="Arial" w:cs="Arial"/>
        </w:rPr>
        <w:t>fase</w:t>
      </w:r>
      <w:r w:rsidRPr="00341619">
        <w:rPr>
          <w:rFonts w:ascii="Arial" w:hAnsi="Arial" w:cs="Arial"/>
        </w:rPr>
        <w:t xml:space="preserve"> do processo educativo na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>;</w:t>
      </w:r>
    </w:p>
    <w:p w:rsidR="0093624A" w:rsidRPr="00341619" w:rsidRDefault="0093624A" w:rsidP="00E243E7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3º A avaliação referida no parágrafo anterior deve garantir: </w:t>
      </w:r>
    </w:p>
    <w:p w:rsidR="0093624A" w:rsidRPr="00341619" w:rsidRDefault="0093624A" w:rsidP="00E243E7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a </w:t>
      </w:r>
      <w:r w:rsidRPr="00341619">
        <w:rPr>
          <w:rFonts w:ascii="Arial" w:hAnsi="Arial" w:cs="Arial"/>
        </w:rPr>
        <w:t>observação crítica e criativa das atividades, das brincadeiras e interações das crianças no cotidiano, contemplando aspectos do desenvolvimento individual e do grupo;</w:t>
      </w:r>
    </w:p>
    <w:p w:rsidR="0093624A" w:rsidRPr="00341619" w:rsidRDefault="0093624A" w:rsidP="008A6426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b) a utilização de múltiplos registros realizados por adultos e crianças (relatórios, fotografias, desenhos, álbuns </w:t>
      </w:r>
      <w:proofErr w:type="spellStart"/>
      <w:r w:rsidRPr="00341619">
        <w:rPr>
          <w:rFonts w:ascii="Arial" w:hAnsi="Arial" w:cs="Arial"/>
        </w:rPr>
        <w:t>etc</w:t>
      </w:r>
      <w:proofErr w:type="spellEnd"/>
      <w:r w:rsidRPr="00341619">
        <w:rPr>
          <w:rFonts w:ascii="Arial" w:hAnsi="Arial" w:cs="Arial"/>
        </w:rPr>
        <w:t xml:space="preserve">); </w:t>
      </w:r>
    </w:p>
    <w:p w:rsidR="0093624A" w:rsidRPr="00341619" w:rsidRDefault="0093624A" w:rsidP="008A6426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c) a continuidade dos processos de aprendizagens por meio da criação de estratégias adequadas aos diferentes momentos de transição vividos pela criança (transição casa/instituição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, transições no interior da instituição, transição creche/pré-escola e transição pré-escola/ensino fundamental); </w:t>
      </w:r>
    </w:p>
    <w:p w:rsidR="0093624A" w:rsidRPr="00341619" w:rsidRDefault="0093624A" w:rsidP="008A6426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d)</w:t>
      </w:r>
      <w:r>
        <w:rPr>
          <w:rFonts w:ascii="Arial" w:hAnsi="Arial" w:cs="Arial"/>
        </w:rPr>
        <w:t xml:space="preserve"> a</w:t>
      </w:r>
      <w:r w:rsidRPr="00341619">
        <w:rPr>
          <w:rFonts w:ascii="Arial" w:hAnsi="Arial" w:cs="Arial"/>
        </w:rPr>
        <w:t xml:space="preserve"> documentação específica que permita às famílias conhecer o trabalho da instituição junto às crianças e os processos de desenvolvimento e aprendizagem da criança na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; </w:t>
      </w:r>
    </w:p>
    <w:p w:rsidR="0093624A" w:rsidRPr="00341619" w:rsidRDefault="0093624A" w:rsidP="008A6426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4º A </w:t>
      </w:r>
      <w:r w:rsidRPr="00341619">
        <w:rPr>
          <w:rFonts w:ascii="Arial" w:hAnsi="Arial" w:cs="Arial"/>
          <w:bCs/>
        </w:rPr>
        <w:t xml:space="preserve">expedição da documentação referida na alínea </w:t>
      </w:r>
      <w:r>
        <w:rPr>
          <w:rFonts w:ascii="Arial" w:hAnsi="Arial" w:cs="Arial"/>
          <w:bCs/>
        </w:rPr>
        <w:t>“</w:t>
      </w:r>
      <w:r w:rsidRPr="0034161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”</w:t>
      </w:r>
      <w:r w:rsidRPr="00341619">
        <w:rPr>
          <w:rFonts w:ascii="Arial" w:hAnsi="Arial" w:cs="Arial"/>
          <w:bCs/>
        </w:rPr>
        <w:t xml:space="preserve"> é de responsabilidade da unidade educacional e não pode ser confundida com histórico escolar ou boletim contendo notas ou conceitos, mas relatório de acompanhamento do processo de aprendizagem e desenvolvimento da criança ao longo de sua vivência na </w:t>
      </w:r>
      <w:r>
        <w:rPr>
          <w:rFonts w:ascii="Arial" w:hAnsi="Arial" w:cs="Arial"/>
          <w:bCs/>
        </w:rPr>
        <w:t>educação infantil</w:t>
      </w:r>
      <w:r w:rsidRPr="00341619">
        <w:rPr>
          <w:rFonts w:ascii="Arial" w:hAnsi="Arial" w:cs="Arial"/>
          <w:bCs/>
        </w:rPr>
        <w:t xml:space="preserve"> para seu ing</w:t>
      </w:r>
      <w:r>
        <w:rPr>
          <w:rFonts w:ascii="Arial" w:hAnsi="Arial" w:cs="Arial"/>
          <w:bCs/>
        </w:rPr>
        <w:t>resso no ensino fundamental.</w:t>
      </w:r>
    </w:p>
    <w:p w:rsidR="0093624A" w:rsidRPr="00412BDA" w:rsidRDefault="0093624A" w:rsidP="008A6426">
      <w:pPr>
        <w:ind w:firstLine="601"/>
        <w:jc w:val="both"/>
        <w:rPr>
          <w:rFonts w:ascii="Arial" w:hAnsi="Arial" w:cs="Arial"/>
          <w:bCs/>
        </w:rPr>
      </w:pPr>
      <w:r w:rsidRPr="00341619">
        <w:rPr>
          <w:rFonts w:ascii="Arial" w:hAnsi="Arial" w:cs="Arial"/>
        </w:rPr>
        <w:t xml:space="preserve">§ 5º </w:t>
      </w:r>
      <w:r w:rsidRPr="00341619">
        <w:rPr>
          <w:rFonts w:ascii="Arial" w:hAnsi="Arial" w:cs="Arial"/>
          <w:bCs/>
        </w:rPr>
        <w:t xml:space="preserve">A unidade educacional, embora se avalie e reveja suas práticas durante todo o processo, deve, ao final de ano letivo, entregar à Supervisão Escolar que acompanha o trabalho, documento que registre o alcance de </w:t>
      </w:r>
      <w:r w:rsidRPr="00412BDA">
        <w:rPr>
          <w:rFonts w:ascii="Arial" w:hAnsi="Arial" w:cs="Arial"/>
          <w:bCs/>
        </w:rPr>
        <w:t>seus objetivos e as prioridades para o próximo período, considerando:</w:t>
      </w:r>
    </w:p>
    <w:p w:rsidR="0093624A" w:rsidRPr="00341619" w:rsidRDefault="0093624A" w:rsidP="008A6426">
      <w:pPr>
        <w:numPr>
          <w:ilvl w:val="0"/>
          <w:numId w:val="1"/>
        </w:numPr>
        <w:ind w:hanging="468"/>
        <w:jc w:val="both"/>
        <w:rPr>
          <w:rFonts w:ascii="Arial" w:hAnsi="Arial" w:cs="Arial"/>
        </w:rPr>
      </w:pPr>
      <w:proofErr w:type="gramStart"/>
      <w:r w:rsidRPr="00341619">
        <w:rPr>
          <w:rFonts w:ascii="Arial" w:hAnsi="Arial" w:cs="Arial"/>
        </w:rPr>
        <w:t>suas</w:t>
      </w:r>
      <w:proofErr w:type="gramEnd"/>
      <w:r w:rsidRPr="00341619">
        <w:rPr>
          <w:rFonts w:ascii="Arial" w:hAnsi="Arial" w:cs="Arial"/>
        </w:rPr>
        <w:t xml:space="preserve"> condições de oferta;</w:t>
      </w:r>
    </w:p>
    <w:p w:rsidR="0093624A" w:rsidRPr="00341619" w:rsidRDefault="0093624A" w:rsidP="008A6426">
      <w:pPr>
        <w:numPr>
          <w:ilvl w:val="0"/>
          <w:numId w:val="1"/>
        </w:numPr>
        <w:ind w:hanging="468"/>
        <w:jc w:val="both"/>
        <w:rPr>
          <w:rFonts w:ascii="Arial" w:hAnsi="Arial" w:cs="Arial"/>
        </w:rPr>
      </w:pPr>
      <w:proofErr w:type="gramStart"/>
      <w:r w:rsidRPr="00341619">
        <w:rPr>
          <w:rFonts w:ascii="Arial" w:hAnsi="Arial" w:cs="Arial"/>
        </w:rPr>
        <w:t>a</w:t>
      </w:r>
      <w:proofErr w:type="gramEnd"/>
      <w:r w:rsidRPr="00341619">
        <w:rPr>
          <w:rFonts w:ascii="Arial" w:hAnsi="Arial" w:cs="Arial"/>
        </w:rPr>
        <w:t xml:space="preserve"> adequação e a acessibilidade de sua infraestrutura;</w:t>
      </w:r>
    </w:p>
    <w:p w:rsidR="0093624A" w:rsidRPr="00341619" w:rsidRDefault="0093624A" w:rsidP="008A6426">
      <w:pPr>
        <w:numPr>
          <w:ilvl w:val="0"/>
          <w:numId w:val="1"/>
        </w:numPr>
        <w:ind w:hanging="468"/>
        <w:jc w:val="both"/>
        <w:rPr>
          <w:rFonts w:ascii="Arial" w:hAnsi="Arial" w:cs="Arial"/>
        </w:rPr>
      </w:pPr>
      <w:proofErr w:type="gramStart"/>
      <w:r w:rsidRPr="00341619">
        <w:rPr>
          <w:rFonts w:ascii="Arial" w:hAnsi="Arial" w:cs="Arial"/>
        </w:rPr>
        <w:lastRenderedPageBreak/>
        <w:t>seu</w:t>
      </w:r>
      <w:proofErr w:type="gramEnd"/>
      <w:r w:rsidRPr="00341619">
        <w:rPr>
          <w:rFonts w:ascii="Arial" w:hAnsi="Arial" w:cs="Arial"/>
        </w:rPr>
        <w:t xml:space="preserve"> quadro de pessoal;</w:t>
      </w:r>
    </w:p>
    <w:p w:rsidR="0093624A" w:rsidRPr="00341619" w:rsidRDefault="0093624A" w:rsidP="004D2883">
      <w:pPr>
        <w:numPr>
          <w:ilvl w:val="0"/>
          <w:numId w:val="1"/>
        </w:numPr>
        <w:ind w:hanging="468"/>
        <w:jc w:val="both"/>
        <w:rPr>
          <w:rFonts w:ascii="Arial" w:hAnsi="Arial" w:cs="Arial"/>
        </w:rPr>
      </w:pPr>
      <w:proofErr w:type="gramStart"/>
      <w:r w:rsidRPr="00341619">
        <w:rPr>
          <w:rFonts w:ascii="Arial" w:hAnsi="Arial" w:cs="Arial"/>
        </w:rPr>
        <w:t>seus</w:t>
      </w:r>
      <w:proofErr w:type="gramEnd"/>
      <w:r w:rsidRPr="00341619">
        <w:rPr>
          <w:rFonts w:ascii="Arial" w:hAnsi="Arial" w:cs="Arial"/>
        </w:rPr>
        <w:t xml:space="preserve"> recursos pedagógicos.</w:t>
      </w:r>
    </w:p>
    <w:p w:rsidR="0093624A" w:rsidRPr="00341619" w:rsidRDefault="0093624A" w:rsidP="008A6426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7</w:t>
      </w:r>
      <w:r w:rsidRPr="00341619">
        <w:rPr>
          <w:rFonts w:ascii="Arial" w:hAnsi="Arial" w:cs="Arial"/>
        </w:rPr>
        <w:t xml:space="preserve"> - O regime de funcionamento da unidade educacional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atender </w:t>
      </w:r>
      <w:r>
        <w:rPr>
          <w:rFonts w:ascii="Arial" w:hAnsi="Arial" w:cs="Arial"/>
        </w:rPr>
        <w:t>à</w:t>
      </w:r>
      <w:r w:rsidRPr="00341619">
        <w:rPr>
          <w:rFonts w:ascii="Arial" w:hAnsi="Arial" w:cs="Arial"/>
        </w:rPr>
        <w:t xml:space="preserve">s necessidades da comunidade, podendo ser ininterrupto no ano civil, respeitados os direitos trabalhistas e o cumprimento mínimo de 200 (duzentos) dias de trabalho educacional e o mínimo de 800 (oitocentas) horas anuais de atendimento à criança. </w:t>
      </w:r>
    </w:p>
    <w:p w:rsidR="0093624A" w:rsidRDefault="0093624A" w:rsidP="00B14CA3">
      <w:pPr>
        <w:jc w:val="center"/>
        <w:rPr>
          <w:rFonts w:ascii="Arial" w:hAnsi="Arial" w:cs="Arial"/>
          <w:b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V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DO ESPAÇO, DAS INSTALAÇÕES E DOS EQUIPAMENTOS.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 - Os espaços </w:t>
      </w:r>
      <w:r>
        <w:rPr>
          <w:rFonts w:ascii="Arial" w:hAnsi="Arial" w:cs="Arial"/>
        </w:rPr>
        <w:t xml:space="preserve">devem </w:t>
      </w:r>
      <w:r w:rsidRPr="00341619">
        <w:rPr>
          <w:rFonts w:ascii="Arial" w:hAnsi="Arial" w:cs="Arial"/>
        </w:rPr>
        <w:t xml:space="preserve">ser estruturados a fim de favorecer o desenvolvimento das crianças de </w:t>
      </w:r>
      <w:proofErr w:type="gramStart"/>
      <w:r w:rsidRPr="00341619">
        <w:rPr>
          <w:rFonts w:ascii="Arial" w:hAnsi="Arial" w:cs="Arial"/>
        </w:rPr>
        <w:t>0</w:t>
      </w:r>
      <w:proofErr w:type="gramEnd"/>
      <w:r w:rsidRPr="00341619">
        <w:rPr>
          <w:rFonts w:ascii="Arial" w:hAnsi="Arial" w:cs="Arial"/>
        </w:rPr>
        <w:t xml:space="preserve"> (zero) até 5 (cinco) anos, respeitadas as suas competências e necessidades. 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1</w:t>
      </w:r>
      <w:r>
        <w:rPr>
          <w:rFonts w:ascii="Arial" w:hAnsi="Arial" w:cs="Arial"/>
        </w:rPr>
        <w:t>9</w:t>
      </w:r>
      <w:r w:rsidRPr="00341619">
        <w:rPr>
          <w:rFonts w:ascii="Arial" w:hAnsi="Arial" w:cs="Arial"/>
        </w:rPr>
        <w:t xml:space="preserve"> - Os espaços internos deve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atender às diferentes funções da unidade educacional e conter uma estrutura básica que contemple as características da faixa etária atendida e as crianças com deficiência. 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Parágrafo único - A área coberta mínima para as salas de atividades deve ser: 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 - 1,50 m</w:t>
      </w:r>
      <w:r w:rsidRPr="00341619">
        <w:rPr>
          <w:rFonts w:ascii="Arial" w:hAnsi="Arial" w:cs="Arial"/>
          <w:vertAlign w:val="superscript"/>
        </w:rPr>
        <w:t>2</w:t>
      </w:r>
      <w:r w:rsidRPr="00341619">
        <w:rPr>
          <w:rFonts w:ascii="Arial" w:hAnsi="Arial" w:cs="Arial"/>
        </w:rPr>
        <w:t xml:space="preserve"> por criança da faixa etária de </w:t>
      </w:r>
      <w:proofErr w:type="gramStart"/>
      <w:r w:rsidRPr="00341619">
        <w:rPr>
          <w:rFonts w:ascii="Arial" w:hAnsi="Arial" w:cs="Arial"/>
        </w:rPr>
        <w:t>zero e um ano</w:t>
      </w:r>
      <w:proofErr w:type="gramEnd"/>
      <w:r w:rsidRPr="00341619">
        <w:rPr>
          <w:rFonts w:ascii="Arial" w:hAnsi="Arial" w:cs="Arial"/>
        </w:rPr>
        <w:t xml:space="preserve">; 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II - 1,20 m</w:t>
      </w:r>
      <w:r w:rsidRPr="00341619">
        <w:rPr>
          <w:rFonts w:ascii="Arial" w:hAnsi="Arial" w:cs="Arial"/>
          <w:vertAlign w:val="superscript"/>
        </w:rPr>
        <w:t>2</w:t>
      </w:r>
      <w:r w:rsidRPr="00341619">
        <w:rPr>
          <w:rFonts w:ascii="Arial" w:hAnsi="Arial" w:cs="Arial"/>
        </w:rPr>
        <w:t xml:space="preserve"> por criança da faixa etária de dois até cinco anos.</w:t>
      </w:r>
    </w:p>
    <w:p w:rsidR="0093624A" w:rsidRPr="00341619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20</w:t>
      </w:r>
      <w:r w:rsidRPr="00341619">
        <w:rPr>
          <w:rFonts w:ascii="Arial" w:hAnsi="Arial" w:cs="Arial"/>
        </w:rPr>
        <w:t xml:space="preserve"> - A área externa descoberta d</w:t>
      </w:r>
      <w:r>
        <w:rPr>
          <w:rFonts w:ascii="Arial" w:hAnsi="Arial" w:cs="Arial"/>
        </w:rPr>
        <w:t xml:space="preserve">eve prever, sempre que </w:t>
      </w:r>
      <w:proofErr w:type="gramStart"/>
      <w:r>
        <w:rPr>
          <w:rFonts w:ascii="Arial" w:hAnsi="Arial" w:cs="Arial"/>
        </w:rPr>
        <w:t xml:space="preserve">possível, </w:t>
      </w:r>
      <w:r w:rsidRPr="00341619">
        <w:rPr>
          <w:rFonts w:ascii="Arial" w:hAnsi="Arial" w:cs="Arial"/>
        </w:rPr>
        <w:t>áreas</w:t>
      </w:r>
      <w:proofErr w:type="gramEnd"/>
      <w:r w:rsidRPr="00341619">
        <w:rPr>
          <w:rFonts w:ascii="Arial" w:hAnsi="Arial" w:cs="Arial"/>
        </w:rPr>
        <w:t xml:space="preserve"> verdes a serem utilizadas com propósitos educativos e ambientes que possibilitem às crianças atividades de expressão física, artística e de recreação. </w:t>
      </w:r>
    </w:p>
    <w:p w:rsidR="0093624A" w:rsidRPr="00412BDA" w:rsidRDefault="0093624A" w:rsidP="004D2883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21</w:t>
      </w:r>
      <w:r w:rsidRPr="00341619">
        <w:rPr>
          <w:rFonts w:ascii="Arial" w:hAnsi="Arial" w:cs="Arial"/>
        </w:rPr>
        <w:t xml:space="preserve"> -</w:t>
      </w:r>
      <w:r w:rsidRPr="00341619">
        <w:rPr>
          <w:rFonts w:ascii="Arial" w:hAnsi="Arial" w:cs="Arial"/>
          <w:color w:val="FF0000"/>
        </w:rPr>
        <w:t xml:space="preserve"> </w:t>
      </w:r>
      <w:r w:rsidRPr="00341619">
        <w:rPr>
          <w:rFonts w:ascii="Arial" w:hAnsi="Arial" w:cs="Arial"/>
        </w:rPr>
        <w:t xml:space="preserve">O </w:t>
      </w:r>
      <w:r w:rsidRPr="00412BDA">
        <w:rPr>
          <w:rFonts w:ascii="Arial" w:hAnsi="Arial" w:cs="Arial"/>
        </w:rPr>
        <w:t>imóvel destinado ao funcionamento da unidade educaciona</w:t>
      </w:r>
      <w:r>
        <w:rPr>
          <w:rFonts w:ascii="Arial" w:hAnsi="Arial" w:cs="Arial"/>
        </w:rPr>
        <w:t>l deve ser adequado aos seus fi</w:t>
      </w:r>
      <w:r w:rsidRPr="00412BDA">
        <w:rPr>
          <w:rFonts w:ascii="Arial" w:hAnsi="Arial" w:cs="Arial"/>
        </w:rPr>
        <w:t xml:space="preserve">ns, conforme normas e especificações técnicas da legislação pertinente, em especial a legislação municipal que trata de prédios escolares, apresentando condições adequadas de localização, acesso, acessibilidade, segurança, salubridade, saneamento e higiene. </w:t>
      </w:r>
    </w:p>
    <w:p w:rsidR="0093624A" w:rsidRPr="00341619" w:rsidRDefault="0093624A" w:rsidP="00972252">
      <w:pPr>
        <w:ind w:firstLine="459"/>
        <w:jc w:val="both"/>
        <w:rPr>
          <w:rFonts w:ascii="Arial" w:hAnsi="Arial" w:cs="Arial"/>
        </w:rPr>
      </w:pPr>
      <w:r w:rsidRPr="00412BDA">
        <w:rPr>
          <w:rFonts w:ascii="Arial" w:hAnsi="Arial" w:cs="Arial"/>
        </w:rPr>
        <w:t xml:space="preserve">§ 1º A unidade de </w:t>
      </w:r>
      <w:r>
        <w:rPr>
          <w:rFonts w:ascii="Arial" w:hAnsi="Arial" w:cs="Arial"/>
        </w:rPr>
        <w:t>e</w:t>
      </w:r>
      <w:r w:rsidRPr="00412BDA">
        <w:rPr>
          <w:rFonts w:ascii="Arial" w:hAnsi="Arial" w:cs="Arial"/>
        </w:rPr>
        <w:t xml:space="preserve">ducação </w:t>
      </w:r>
      <w:r>
        <w:rPr>
          <w:rFonts w:ascii="Arial" w:hAnsi="Arial" w:cs="Arial"/>
        </w:rPr>
        <w:t>i</w:t>
      </w:r>
      <w:r w:rsidRPr="00412BDA">
        <w:rPr>
          <w:rFonts w:ascii="Arial" w:hAnsi="Arial" w:cs="Arial"/>
        </w:rPr>
        <w:t>nfantil pode funcionar em imóveis</w:t>
      </w:r>
      <w:r w:rsidRPr="00341619">
        <w:rPr>
          <w:rFonts w:ascii="Arial" w:hAnsi="Arial" w:cs="Arial"/>
        </w:rPr>
        <w:t xml:space="preserve"> contíguos, atendidas as exigências dispostas nos artigos </w:t>
      </w:r>
      <w:r>
        <w:rPr>
          <w:rFonts w:ascii="Arial" w:hAnsi="Arial" w:cs="Arial"/>
        </w:rPr>
        <w:t>7</w:t>
      </w:r>
      <w:r w:rsidRPr="00341619">
        <w:rPr>
          <w:rFonts w:ascii="Arial" w:hAnsi="Arial" w:cs="Arial"/>
        </w:rPr>
        <w:t xml:space="preserve">º e 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º da presente Deliberação, ficando dispensada nova apresentação dos documentos relativos aos incisos III, IV, V, VI e VII do artigo </w:t>
      </w:r>
      <w:r>
        <w:rPr>
          <w:rFonts w:ascii="Arial" w:hAnsi="Arial" w:cs="Arial"/>
        </w:rPr>
        <w:t>7</w:t>
      </w:r>
      <w:r w:rsidRPr="00341619">
        <w:rPr>
          <w:rFonts w:ascii="Arial" w:hAnsi="Arial" w:cs="Arial"/>
        </w:rPr>
        <w:t xml:space="preserve">º. </w:t>
      </w:r>
    </w:p>
    <w:p w:rsidR="0093624A" w:rsidRPr="00341619" w:rsidRDefault="0093624A" w:rsidP="00972252">
      <w:pPr>
        <w:ind w:firstLine="459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2º Para efeitos desta Deliberação, entende-se </w:t>
      </w:r>
      <w:r w:rsidRPr="00412BDA">
        <w:rPr>
          <w:rFonts w:ascii="Arial" w:hAnsi="Arial" w:cs="Arial"/>
        </w:rPr>
        <w:t>por imóveis</w:t>
      </w:r>
      <w:r w:rsidRPr="00341619">
        <w:rPr>
          <w:rFonts w:ascii="Arial" w:hAnsi="Arial" w:cs="Arial"/>
        </w:rPr>
        <w:t xml:space="preserve"> contíguos aqueles que, estando sob a responsabilidade do mesmo mantenedor, fazem divisa entre si e/ou permitam acesso direto entre eles ou, ainda, estejam localizados na mesma quadra ou tenham entre si uma distância de até 200 (duzentos) metros.</w:t>
      </w:r>
    </w:p>
    <w:p w:rsidR="0093624A" w:rsidRPr="00341619" w:rsidRDefault="0093624A" w:rsidP="00B14CA3">
      <w:pPr>
        <w:jc w:val="both"/>
        <w:rPr>
          <w:rFonts w:ascii="Arial" w:hAnsi="Arial" w:cs="Arial"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proofErr w:type="gramStart"/>
      <w:r w:rsidRPr="00341619">
        <w:rPr>
          <w:rFonts w:ascii="Arial" w:hAnsi="Arial" w:cs="Arial"/>
          <w:b/>
        </w:rPr>
        <w:t>CAPÍTULO VI</w:t>
      </w:r>
      <w:proofErr w:type="gramEnd"/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lastRenderedPageBreak/>
        <w:t>DOS PROFISSIONAIS DA EDUCAÇÃO</w:t>
      </w:r>
      <w:r>
        <w:rPr>
          <w:rFonts w:ascii="Arial" w:hAnsi="Arial" w:cs="Arial"/>
          <w:b/>
        </w:rPr>
        <w:t xml:space="preserve"> INFANTIL</w:t>
      </w:r>
    </w:p>
    <w:p w:rsidR="0093624A" w:rsidRPr="00341619" w:rsidRDefault="0093624A" w:rsidP="00ED584F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22</w:t>
      </w:r>
      <w:r w:rsidRPr="00341619">
        <w:rPr>
          <w:rFonts w:ascii="Arial" w:hAnsi="Arial" w:cs="Arial"/>
        </w:rPr>
        <w:t xml:space="preserve"> - A </w:t>
      </w:r>
      <w:r>
        <w:rPr>
          <w:rFonts w:ascii="Arial" w:hAnsi="Arial" w:cs="Arial"/>
        </w:rPr>
        <w:t>D</w:t>
      </w:r>
      <w:r w:rsidRPr="00341619">
        <w:rPr>
          <w:rFonts w:ascii="Arial" w:hAnsi="Arial" w:cs="Arial"/>
        </w:rPr>
        <w:t>ireção e a Coordenação Pedagógica da unidade educacional</w:t>
      </w:r>
      <w:r>
        <w:rPr>
          <w:rFonts w:ascii="Arial" w:hAnsi="Arial" w:cs="Arial"/>
        </w:rPr>
        <w:t xml:space="preserve"> devem </w:t>
      </w:r>
      <w:r w:rsidRPr="00341619">
        <w:rPr>
          <w:rFonts w:ascii="Arial" w:hAnsi="Arial" w:cs="Arial"/>
        </w:rPr>
        <w:t>ser exercidas por profissiona</w:t>
      </w:r>
      <w:r>
        <w:rPr>
          <w:rFonts w:ascii="Arial" w:hAnsi="Arial" w:cs="Arial"/>
        </w:rPr>
        <w:t>is</w:t>
      </w:r>
      <w:r w:rsidRPr="00341619">
        <w:rPr>
          <w:rFonts w:ascii="Arial" w:hAnsi="Arial" w:cs="Arial"/>
        </w:rPr>
        <w:t xml:space="preserve"> formado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 em curso de Pedagogia ou de pós-graduação em Educação. </w:t>
      </w:r>
    </w:p>
    <w:p w:rsidR="0093624A" w:rsidRPr="00341619" w:rsidRDefault="0093624A" w:rsidP="00ED584F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Parágrafo Único – A unidade educacional que atende </w:t>
      </w:r>
      <w:r w:rsidRPr="001E55AB">
        <w:rPr>
          <w:rFonts w:ascii="Arial" w:hAnsi="Arial" w:cs="Arial"/>
        </w:rPr>
        <w:t>80 (oitenta) ou mais crianças deve contar no seu Quadro de Profissionais, com um</w:t>
      </w:r>
      <w:r w:rsidRPr="00341619">
        <w:rPr>
          <w:rFonts w:ascii="Arial" w:hAnsi="Arial" w:cs="Arial"/>
        </w:rPr>
        <w:t xml:space="preserve"> Coordenador Pedagógico.</w:t>
      </w:r>
    </w:p>
    <w:p w:rsidR="0093624A" w:rsidRPr="00341619" w:rsidRDefault="0093624A" w:rsidP="00ED584F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2</w:t>
      </w:r>
      <w:r>
        <w:rPr>
          <w:rFonts w:ascii="Arial" w:hAnsi="Arial" w:cs="Arial"/>
        </w:rPr>
        <w:t>3</w:t>
      </w:r>
      <w:r w:rsidRPr="00341619">
        <w:rPr>
          <w:rFonts w:ascii="Arial" w:hAnsi="Arial" w:cs="Arial"/>
        </w:rPr>
        <w:t xml:space="preserve"> - O docente, para atuar na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ser formado </w:t>
      </w:r>
      <w:r>
        <w:rPr>
          <w:rFonts w:ascii="Arial" w:hAnsi="Arial" w:cs="Arial"/>
        </w:rPr>
        <w:t>em</w:t>
      </w:r>
      <w:r w:rsidRPr="00341619">
        <w:rPr>
          <w:rFonts w:ascii="Arial" w:hAnsi="Arial" w:cs="Arial"/>
        </w:rPr>
        <w:t xml:space="preserve"> curso de Licenciatura em Pedagogia ou Normal Superior, admitida, como mínima, a formação em nível médio, na modalidade Normal.</w:t>
      </w:r>
      <w:r>
        <w:rPr>
          <w:rFonts w:ascii="Arial" w:hAnsi="Arial" w:cs="Arial"/>
          <w:color w:val="FF0000"/>
        </w:rPr>
        <w:t xml:space="preserve"> </w:t>
      </w:r>
    </w:p>
    <w:p w:rsidR="0093624A" w:rsidRDefault="0093624A" w:rsidP="00ED584F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Parágrafo Único - As unidades educacionais deve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desenvolv</w:t>
      </w:r>
      <w:r w:rsidRPr="00341619">
        <w:rPr>
          <w:rFonts w:ascii="Arial" w:hAnsi="Arial" w:cs="Arial"/>
        </w:rPr>
        <w:t>er açõ</w:t>
      </w:r>
      <w:r>
        <w:rPr>
          <w:rFonts w:ascii="Arial" w:hAnsi="Arial" w:cs="Arial"/>
        </w:rPr>
        <w:t>e</w:t>
      </w:r>
      <w:r w:rsidRPr="00341619">
        <w:rPr>
          <w:rFonts w:ascii="Arial" w:hAnsi="Arial" w:cs="Arial"/>
        </w:rPr>
        <w:t>s formativas e de aperfeiçoamento contínuas para os seus profissionais.</w:t>
      </w:r>
    </w:p>
    <w:p w:rsidR="0093624A" w:rsidRDefault="0093624A" w:rsidP="00B14CA3">
      <w:pPr>
        <w:jc w:val="center"/>
        <w:rPr>
          <w:rFonts w:ascii="Arial" w:hAnsi="Arial" w:cs="Arial"/>
          <w:b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VII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DA SUPERVISÃO</w:t>
      </w:r>
    </w:p>
    <w:p w:rsidR="0093624A" w:rsidRPr="00341619" w:rsidRDefault="0093624A" w:rsidP="0002691D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2</w:t>
      </w:r>
      <w:r>
        <w:rPr>
          <w:rFonts w:ascii="Arial" w:hAnsi="Arial" w:cs="Arial"/>
        </w:rPr>
        <w:t>4</w:t>
      </w:r>
      <w:r w:rsidRPr="00341619">
        <w:rPr>
          <w:rFonts w:ascii="Arial" w:hAnsi="Arial" w:cs="Arial"/>
        </w:rPr>
        <w:t xml:space="preserve"> - A </w:t>
      </w:r>
      <w:r>
        <w:rPr>
          <w:rFonts w:ascii="Arial" w:hAnsi="Arial" w:cs="Arial"/>
        </w:rPr>
        <w:t>S</w:t>
      </w:r>
      <w:r w:rsidRPr="00341619">
        <w:rPr>
          <w:rFonts w:ascii="Arial" w:hAnsi="Arial" w:cs="Arial"/>
        </w:rPr>
        <w:t xml:space="preserve">upervisão, que compreende o acompanhamento do processo de autorização e a avaliação sistemática do funcionamento das unidades educacionais, </w:t>
      </w:r>
      <w:r>
        <w:rPr>
          <w:rFonts w:ascii="Arial" w:hAnsi="Arial" w:cs="Arial"/>
        </w:rPr>
        <w:t>é</w:t>
      </w:r>
      <w:r w:rsidRPr="00341619">
        <w:rPr>
          <w:rFonts w:ascii="Arial" w:hAnsi="Arial" w:cs="Arial"/>
        </w:rPr>
        <w:t xml:space="preserve"> de responsabilidade da SME. </w:t>
      </w:r>
    </w:p>
    <w:p w:rsidR="0093624A" w:rsidRPr="00341619" w:rsidRDefault="0093624A" w:rsidP="0002691D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2</w:t>
      </w:r>
      <w:r>
        <w:rPr>
          <w:rFonts w:ascii="Arial" w:hAnsi="Arial" w:cs="Arial"/>
        </w:rPr>
        <w:t>5</w:t>
      </w:r>
      <w:r w:rsidRPr="00341619">
        <w:rPr>
          <w:rFonts w:ascii="Arial" w:hAnsi="Arial" w:cs="Arial"/>
        </w:rPr>
        <w:t xml:space="preserve"> - A SME deve definir e </w:t>
      </w:r>
      <w:proofErr w:type="gramStart"/>
      <w:r w:rsidRPr="00341619">
        <w:rPr>
          <w:rFonts w:ascii="Arial" w:hAnsi="Arial" w:cs="Arial"/>
        </w:rPr>
        <w:t>implementar</w:t>
      </w:r>
      <w:proofErr w:type="gramEnd"/>
      <w:r w:rsidRPr="00341619">
        <w:rPr>
          <w:rFonts w:ascii="Arial" w:hAnsi="Arial" w:cs="Arial"/>
        </w:rPr>
        <w:t xml:space="preserve"> procedimentos de supervisão, avaliação e controle de todas as unidades educacionais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, visando ao aprimoramento da qualidade do processo educacional. </w:t>
      </w:r>
    </w:p>
    <w:p w:rsidR="0093624A" w:rsidRPr="00341619" w:rsidRDefault="0093624A" w:rsidP="0002691D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Parágrafo Único – A SME deve assegurar a formação em serviço aos Supervisores Escolares, com a finalidade de aprimoramento e busca de ações padronizadas na Rede, relativas à autorização e acompanhamento das unidades educacionais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 xml:space="preserve">. </w:t>
      </w:r>
    </w:p>
    <w:p w:rsidR="0093624A" w:rsidRPr="00341619" w:rsidRDefault="0093624A" w:rsidP="00B14CA3">
      <w:pPr>
        <w:jc w:val="both"/>
        <w:rPr>
          <w:rFonts w:ascii="Arial" w:hAnsi="Arial" w:cs="Arial"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VIII</w:t>
      </w:r>
    </w:p>
    <w:p w:rsidR="0093624A" w:rsidRPr="00412BDA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 xml:space="preserve">DAS IRREGULARIDADES E DAS </w:t>
      </w:r>
      <w:r w:rsidRPr="00412BDA">
        <w:rPr>
          <w:rFonts w:ascii="Arial" w:hAnsi="Arial" w:cs="Arial"/>
          <w:b/>
        </w:rPr>
        <w:t>SANÇÕES</w:t>
      </w:r>
    </w:p>
    <w:p w:rsidR="0093624A" w:rsidRDefault="0093624A" w:rsidP="0000573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2</w:t>
      </w:r>
      <w:r>
        <w:rPr>
          <w:rFonts w:ascii="Arial" w:hAnsi="Arial" w:cs="Arial"/>
        </w:rPr>
        <w:t>6</w:t>
      </w:r>
      <w:r w:rsidRPr="00341619">
        <w:rPr>
          <w:rFonts w:ascii="Arial" w:hAnsi="Arial" w:cs="Arial"/>
        </w:rPr>
        <w:t xml:space="preserve"> - O não atendimento à legislação</w:t>
      </w:r>
      <w:r>
        <w:rPr>
          <w:rFonts w:ascii="Arial" w:hAnsi="Arial" w:cs="Arial"/>
        </w:rPr>
        <w:t xml:space="preserve"> e </w:t>
      </w:r>
      <w:r w:rsidRPr="00B417E3">
        <w:rPr>
          <w:rFonts w:ascii="Arial" w:hAnsi="Arial" w:cs="Arial"/>
          <w:color w:val="000000"/>
        </w:rPr>
        <w:t>a esta Deliberação,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ou a ocorrência de irregularidades em unidade educacional autorizada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ser objeto de diligência, sindicância e, se for o caso, </w:t>
      </w:r>
      <w:r>
        <w:rPr>
          <w:rFonts w:ascii="Arial" w:hAnsi="Arial" w:cs="Arial"/>
        </w:rPr>
        <w:t xml:space="preserve">de </w:t>
      </w:r>
      <w:r w:rsidRPr="00341619">
        <w:rPr>
          <w:rFonts w:ascii="Arial" w:hAnsi="Arial" w:cs="Arial"/>
        </w:rPr>
        <w:t xml:space="preserve">processo administrativo, podendo acarretar cassação de autorização. </w:t>
      </w:r>
    </w:p>
    <w:p w:rsidR="0093624A" w:rsidRPr="00341619" w:rsidRDefault="0093624A" w:rsidP="0000573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Parágrafo Único - No caso de processo administrativo, </w:t>
      </w:r>
      <w:r>
        <w:rPr>
          <w:rFonts w:ascii="Arial" w:hAnsi="Arial" w:cs="Arial"/>
        </w:rPr>
        <w:t>é</w:t>
      </w:r>
      <w:r w:rsidRPr="00341619">
        <w:rPr>
          <w:rFonts w:ascii="Arial" w:hAnsi="Arial" w:cs="Arial"/>
        </w:rPr>
        <w:t xml:space="preserve"> assegurado o direito de ampla defesa ao mantenedor. </w:t>
      </w:r>
    </w:p>
    <w:p w:rsidR="0093624A" w:rsidRPr="00341619" w:rsidRDefault="0093624A" w:rsidP="0000573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27</w:t>
      </w:r>
      <w:r w:rsidRPr="00341619">
        <w:rPr>
          <w:rFonts w:ascii="Arial" w:hAnsi="Arial" w:cs="Arial"/>
        </w:rPr>
        <w:t xml:space="preserve"> - Durante o andamento de processo administrativo, o órgão público competente deve sustar a tramitação de pleitos de interesse da entidade mantenedora. </w:t>
      </w:r>
    </w:p>
    <w:p w:rsidR="0093624A" w:rsidRPr="00341619" w:rsidRDefault="0093624A" w:rsidP="0000573E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>Art. 2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 - A Secretaria Municipal de Educação, por meio de seus órgãos próprios, se constatadas, em processo administrativo, irregularidades da unidade educacional e/ou entidade mantenedora,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>conceder o prazo de 90 (noventa) dias para regularização da situação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findo o qu</w:t>
      </w:r>
      <w:r>
        <w:rPr>
          <w:rFonts w:ascii="Arial" w:hAnsi="Arial" w:cs="Arial"/>
        </w:rPr>
        <w:t>al</w:t>
      </w:r>
      <w:r w:rsidRPr="003416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 xml:space="preserve">cassar a autorização de funcionamento e notificar a Subprefeitura da região para a interdição imediata das atividades. </w:t>
      </w:r>
    </w:p>
    <w:p w:rsidR="0093624A" w:rsidRPr="00341619" w:rsidRDefault="0093624A" w:rsidP="0000573E">
      <w:pPr>
        <w:ind w:firstLine="601"/>
        <w:jc w:val="both"/>
        <w:rPr>
          <w:rFonts w:ascii="Arial" w:hAnsi="Arial" w:cs="Arial"/>
          <w:strike/>
          <w:color w:val="FF0000"/>
        </w:rPr>
      </w:pPr>
      <w:r w:rsidRPr="00341619">
        <w:rPr>
          <w:rFonts w:ascii="Arial" w:hAnsi="Arial" w:cs="Arial"/>
        </w:rPr>
        <w:t>Art. 2</w:t>
      </w:r>
      <w:r>
        <w:rPr>
          <w:rFonts w:ascii="Arial" w:hAnsi="Arial" w:cs="Arial"/>
        </w:rPr>
        <w:t>9</w:t>
      </w:r>
      <w:r w:rsidRPr="00341619">
        <w:rPr>
          <w:rFonts w:ascii="Arial" w:hAnsi="Arial" w:cs="Arial"/>
        </w:rPr>
        <w:t xml:space="preserve"> - Constatado o funcionamento de instituição com atendimento de crianças sem autorização de funcionamento,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>a SME, por meio de seus órgãos próprios, notifica</w:t>
      </w:r>
      <w:r>
        <w:rPr>
          <w:rFonts w:ascii="Arial" w:hAnsi="Arial" w:cs="Arial"/>
        </w:rPr>
        <w:t>r a</w:t>
      </w:r>
      <w:r w:rsidRPr="00341619">
        <w:rPr>
          <w:rFonts w:ascii="Arial" w:hAnsi="Arial" w:cs="Arial"/>
        </w:rPr>
        <w:t xml:space="preserve"> entidade mantenedora para, no prazo de até </w:t>
      </w:r>
      <w:proofErr w:type="gramStart"/>
      <w:r w:rsidRPr="00341619">
        <w:rPr>
          <w:rFonts w:ascii="Arial" w:hAnsi="Arial" w:cs="Arial"/>
        </w:rPr>
        <w:t>5</w:t>
      </w:r>
      <w:proofErr w:type="gramEnd"/>
      <w:r w:rsidRPr="00341619">
        <w:rPr>
          <w:rFonts w:ascii="Arial" w:hAnsi="Arial" w:cs="Arial"/>
        </w:rPr>
        <w:t xml:space="preserve"> (cinco) dias</w:t>
      </w:r>
      <w:r>
        <w:rPr>
          <w:rFonts w:ascii="Arial" w:hAnsi="Arial" w:cs="Arial"/>
        </w:rPr>
        <w:t xml:space="preserve"> úteis</w:t>
      </w:r>
      <w:r w:rsidRPr="00341619">
        <w:rPr>
          <w:rFonts w:ascii="Arial" w:hAnsi="Arial" w:cs="Arial"/>
        </w:rPr>
        <w:t xml:space="preserve">, comparecer à DRE da região, para orientações sobre </w:t>
      </w:r>
      <w:r>
        <w:rPr>
          <w:rFonts w:ascii="Arial" w:hAnsi="Arial" w:cs="Arial"/>
        </w:rPr>
        <w:t xml:space="preserve">o </w:t>
      </w:r>
      <w:r w:rsidRPr="00341619">
        <w:rPr>
          <w:rFonts w:ascii="Arial" w:hAnsi="Arial" w:cs="Arial"/>
        </w:rPr>
        <w:t xml:space="preserve">processo de autorização de funcionamento de unidade de </w:t>
      </w:r>
      <w:r>
        <w:rPr>
          <w:rFonts w:ascii="Arial" w:hAnsi="Arial" w:cs="Arial"/>
        </w:rPr>
        <w:t>educação infantil</w:t>
      </w:r>
      <w:r w:rsidRPr="00341619">
        <w:rPr>
          <w:rFonts w:ascii="Arial" w:hAnsi="Arial" w:cs="Arial"/>
        </w:rPr>
        <w:t>.</w:t>
      </w:r>
      <w:r w:rsidRPr="00341619">
        <w:rPr>
          <w:rFonts w:ascii="Arial" w:hAnsi="Arial" w:cs="Arial"/>
          <w:b/>
          <w:color w:val="FF0000"/>
        </w:rPr>
        <w:t xml:space="preserve"> </w:t>
      </w:r>
    </w:p>
    <w:p w:rsidR="0093624A" w:rsidRPr="00341619" w:rsidRDefault="0093624A" w:rsidP="008D47B0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§ 1º Caso a Notificação não seja atendida no prazo fixado, a DRE </w:t>
      </w:r>
      <w:r>
        <w:rPr>
          <w:rFonts w:ascii="Arial" w:hAnsi="Arial" w:cs="Arial"/>
        </w:rPr>
        <w:t xml:space="preserve">deve </w:t>
      </w:r>
      <w:r w:rsidRPr="00412BDA">
        <w:rPr>
          <w:rFonts w:ascii="Arial" w:hAnsi="Arial" w:cs="Arial"/>
        </w:rPr>
        <w:t>expedir nova</w:t>
      </w:r>
      <w:r w:rsidRPr="00341619">
        <w:rPr>
          <w:rFonts w:ascii="Arial" w:hAnsi="Arial" w:cs="Arial"/>
        </w:rPr>
        <w:t xml:space="preserve"> Notificação, para que, no prazo de 30 (trinta) dias, a entidade mantenedora regularize a situação ou encerre as atividades.</w:t>
      </w:r>
    </w:p>
    <w:p w:rsidR="0093624A" w:rsidRPr="00341619" w:rsidRDefault="0093624A" w:rsidP="00C14C08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§ 2º O não atendimento da entidade à segunda Notificação deve ser comunicado, de imediato, à Subprefeitura da região para providências de interdição.</w:t>
      </w:r>
    </w:p>
    <w:p w:rsidR="0093624A" w:rsidRPr="00341619" w:rsidRDefault="0093624A" w:rsidP="00C14C08">
      <w:pPr>
        <w:ind w:firstLine="601"/>
        <w:jc w:val="both"/>
        <w:rPr>
          <w:rFonts w:ascii="Arial" w:eastAsia="Times New Roman" w:hAnsi="Arial" w:cs="Arial"/>
          <w:lang w:eastAsia="pt-BR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30</w:t>
      </w:r>
      <w:r w:rsidRPr="00341619">
        <w:rPr>
          <w:rFonts w:ascii="Arial" w:hAnsi="Arial" w:cs="Arial"/>
        </w:rPr>
        <w:t xml:space="preserve"> - </w:t>
      </w:r>
      <w:r>
        <w:rPr>
          <w:rFonts w:ascii="Arial" w:eastAsia="Times New Roman" w:hAnsi="Arial" w:cs="Arial"/>
          <w:lang w:eastAsia="pt-BR"/>
        </w:rPr>
        <w:t>Constatadas</w:t>
      </w:r>
      <w:r w:rsidRPr="00341619">
        <w:rPr>
          <w:rFonts w:ascii="Arial" w:eastAsia="Times New Roman" w:hAnsi="Arial" w:cs="Arial"/>
          <w:lang w:eastAsia="pt-BR"/>
        </w:rPr>
        <w:t xml:space="preserve"> irregularidades em unidades referidas nos artigos </w:t>
      </w:r>
      <w:r>
        <w:rPr>
          <w:rFonts w:ascii="Arial" w:eastAsia="Times New Roman" w:hAnsi="Arial" w:cs="Arial"/>
          <w:lang w:eastAsia="pt-BR"/>
        </w:rPr>
        <w:t xml:space="preserve">28 </w:t>
      </w:r>
      <w:r w:rsidRPr="00341619">
        <w:rPr>
          <w:rFonts w:ascii="Arial" w:eastAsia="Times New Roman" w:hAnsi="Arial" w:cs="Arial"/>
          <w:lang w:eastAsia="pt-BR"/>
        </w:rPr>
        <w:t>ou 2</w:t>
      </w:r>
      <w:r>
        <w:rPr>
          <w:rFonts w:ascii="Arial" w:eastAsia="Times New Roman" w:hAnsi="Arial" w:cs="Arial"/>
          <w:lang w:eastAsia="pt-BR"/>
        </w:rPr>
        <w:t>9</w:t>
      </w:r>
      <w:r w:rsidRPr="00341619">
        <w:rPr>
          <w:rFonts w:ascii="Arial" w:eastAsia="Times New Roman" w:hAnsi="Arial" w:cs="Arial"/>
          <w:lang w:eastAsia="pt-BR"/>
        </w:rPr>
        <w:t>, que possam acarretar riscos à integridade da criança, os órgãos próprios da SME deve</w:t>
      </w:r>
      <w:r>
        <w:rPr>
          <w:rFonts w:ascii="Arial" w:eastAsia="Times New Roman" w:hAnsi="Arial" w:cs="Arial"/>
          <w:lang w:eastAsia="pt-BR"/>
        </w:rPr>
        <w:t>m</w:t>
      </w:r>
      <w:r w:rsidRPr="00341619">
        <w:rPr>
          <w:rFonts w:ascii="Arial" w:eastAsia="Times New Roman" w:hAnsi="Arial" w:cs="Arial"/>
          <w:lang w:eastAsia="pt-BR"/>
        </w:rPr>
        <w:t>, de imediato, acionar os órgãos de proteção às crianças e informar a Subprefeitura da região para providências.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IX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 xml:space="preserve">DA SUSPENSÃO TEMPORÁRIA, DO ENCERRAMENTO DAS ATIVIDADES, DA MUDANÇA DE ENDEREÇO E DA TRANSFERÊNCIA DA </w:t>
      </w:r>
      <w:proofErr w:type="gramStart"/>
      <w:r w:rsidRPr="00341619">
        <w:rPr>
          <w:rFonts w:ascii="Arial" w:hAnsi="Arial" w:cs="Arial"/>
          <w:b/>
        </w:rPr>
        <w:t>MANTENEDORA</w:t>
      </w:r>
      <w:proofErr w:type="gramEnd"/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31</w:t>
      </w:r>
      <w:r w:rsidRPr="00341619">
        <w:rPr>
          <w:rFonts w:ascii="Arial" w:hAnsi="Arial" w:cs="Arial"/>
        </w:rPr>
        <w:t xml:space="preserve"> - A suspensão temporária das atividades, devidamente comunicada à autoridade competente, pode ocorrer por prazo máximo de três anos, devendo a entidade mantenedora </w:t>
      </w:r>
      <w:proofErr w:type="gramStart"/>
      <w:r w:rsidRPr="00341619">
        <w:rPr>
          <w:rFonts w:ascii="Arial" w:hAnsi="Arial" w:cs="Arial"/>
        </w:rPr>
        <w:t>comunicar</w:t>
      </w:r>
      <w:proofErr w:type="gramEnd"/>
      <w:r w:rsidRPr="00341619">
        <w:rPr>
          <w:rFonts w:ascii="Arial" w:hAnsi="Arial" w:cs="Arial"/>
        </w:rPr>
        <w:t xml:space="preserve"> à mesma autoridade, quando for o caso, o reinício das atividades.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Parágrafo único - Decorrido o prazo, estabelecido no “caput” deste artigo, e não ocorrendo o reinício das atividades ou a manifestação por escrito da entidade mantenedora, a autoridade competente deve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 xml:space="preserve">publicar a Portaria de suspensão definitiva das atividades.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32</w:t>
      </w:r>
      <w:r w:rsidRPr="00341619">
        <w:rPr>
          <w:rFonts w:ascii="Arial" w:hAnsi="Arial" w:cs="Arial"/>
        </w:rPr>
        <w:t xml:space="preserve"> - O pedido de encerramento de atividades da unidade educacional pode ser deferido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desde que protocolado com antecedência de, no mínimo, 30 dias, com anexação de notificação aos pais ou responsáveis pelas crianças atendidas.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Parágrafo único - O órgão responsável da SME </w:t>
      </w:r>
      <w:r>
        <w:rPr>
          <w:rFonts w:ascii="Arial" w:hAnsi="Arial" w:cs="Arial"/>
        </w:rPr>
        <w:t xml:space="preserve">deve </w:t>
      </w:r>
      <w:r w:rsidRPr="00341619">
        <w:rPr>
          <w:rFonts w:ascii="Arial" w:hAnsi="Arial" w:cs="Arial"/>
        </w:rPr>
        <w:t>publicar o ato concessório do encerramento definitivo das atividades da unidade educacional e decidir</w:t>
      </w:r>
      <w:r>
        <w:rPr>
          <w:rFonts w:ascii="Arial" w:hAnsi="Arial" w:cs="Arial"/>
        </w:rPr>
        <w:t xml:space="preserve"> </w:t>
      </w:r>
      <w:r w:rsidRPr="00341619">
        <w:rPr>
          <w:rFonts w:ascii="Arial" w:hAnsi="Arial" w:cs="Arial"/>
        </w:rPr>
        <w:t>quanto ao destino do</w:t>
      </w:r>
      <w:r>
        <w:rPr>
          <w:rFonts w:ascii="Arial" w:hAnsi="Arial" w:cs="Arial"/>
        </w:rPr>
        <w:t xml:space="preserve"> seu</w:t>
      </w:r>
      <w:r w:rsidRPr="00341619">
        <w:rPr>
          <w:rFonts w:ascii="Arial" w:hAnsi="Arial" w:cs="Arial"/>
        </w:rPr>
        <w:t xml:space="preserve"> acervo administrativo, zelando, ainda, para que não haja prejuízo às crianças, na forma da lei.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lastRenderedPageBreak/>
        <w:t>Art. 3</w:t>
      </w:r>
      <w:r>
        <w:rPr>
          <w:rFonts w:ascii="Arial" w:hAnsi="Arial" w:cs="Arial"/>
        </w:rPr>
        <w:t>3</w:t>
      </w:r>
      <w:r w:rsidRPr="00341619">
        <w:rPr>
          <w:rFonts w:ascii="Arial" w:hAnsi="Arial" w:cs="Arial"/>
        </w:rPr>
        <w:t xml:space="preserve"> - Os casos de mudança de endereço ou de novas unidades da mesma entidade mantenedora em locais diversos da anteriormente autorizada depende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de nova autorização com aten</w:t>
      </w:r>
      <w:r>
        <w:rPr>
          <w:rFonts w:ascii="Arial" w:hAnsi="Arial" w:cs="Arial"/>
        </w:rPr>
        <w:t>dimento aos termos dos artigos 7</w:t>
      </w:r>
      <w:r w:rsidRPr="00341619">
        <w:rPr>
          <w:rFonts w:ascii="Arial" w:hAnsi="Arial" w:cs="Arial"/>
        </w:rPr>
        <w:t xml:space="preserve">º e 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º desta Deliberação.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3</w:t>
      </w:r>
      <w:r>
        <w:rPr>
          <w:rFonts w:ascii="Arial" w:hAnsi="Arial" w:cs="Arial"/>
        </w:rPr>
        <w:t xml:space="preserve">4 </w:t>
      </w:r>
      <w:r w:rsidRPr="00341619">
        <w:rPr>
          <w:rFonts w:ascii="Arial" w:hAnsi="Arial" w:cs="Arial"/>
        </w:rPr>
        <w:t>- A transferência de entidade mantenedora deve ser notificada</w:t>
      </w:r>
      <w:r>
        <w:rPr>
          <w:rFonts w:ascii="Arial" w:hAnsi="Arial" w:cs="Arial"/>
        </w:rPr>
        <w:t>,</w:t>
      </w:r>
      <w:r w:rsidRPr="00341619">
        <w:rPr>
          <w:rFonts w:ascii="Arial" w:hAnsi="Arial" w:cs="Arial"/>
        </w:rPr>
        <w:t xml:space="preserve"> com antecedência de 30 dias à autoridade responsável pela autorização, observadas, no que couberem, as exigências previs</w:t>
      </w:r>
      <w:r>
        <w:rPr>
          <w:rFonts w:ascii="Arial" w:hAnsi="Arial" w:cs="Arial"/>
        </w:rPr>
        <w:t>tas no artigo 7</w:t>
      </w:r>
      <w:r w:rsidRPr="00341619">
        <w:rPr>
          <w:rFonts w:ascii="Arial" w:hAnsi="Arial" w:cs="Arial"/>
        </w:rPr>
        <w:t>º.</w:t>
      </w:r>
    </w:p>
    <w:p w:rsidR="0093624A" w:rsidRPr="00341619" w:rsidRDefault="0093624A" w:rsidP="00B14CA3">
      <w:pPr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 xml:space="preserve"> 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CAPÍTULO X</w:t>
      </w:r>
    </w:p>
    <w:p w:rsidR="0093624A" w:rsidRPr="00341619" w:rsidRDefault="0093624A" w:rsidP="00B14CA3">
      <w:pPr>
        <w:jc w:val="center"/>
        <w:rPr>
          <w:rFonts w:ascii="Arial" w:hAnsi="Arial" w:cs="Arial"/>
          <w:b/>
        </w:rPr>
      </w:pPr>
      <w:r w:rsidRPr="00341619">
        <w:rPr>
          <w:rFonts w:ascii="Arial" w:hAnsi="Arial" w:cs="Arial"/>
          <w:b/>
        </w:rPr>
        <w:t>DAS DISPOSIÇÕES FINAIS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3</w:t>
      </w:r>
      <w:r>
        <w:rPr>
          <w:rFonts w:ascii="Arial" w:hAnsi="Arial" w:cs="Arial"/>
        </w:rPr>
        <w:t>5</w:t>
      </w:r>
      <w:r w:rsidRPr="00341619">
        <w:rPr>
          <w:rFonts w:ascii="Arial" w:hAnsi="Arial" w:cs="Arial"/>
        </w:rPr>
        <w:t xml:space="preserve"> - A identificação de locais de atendimento a crianças, que funcionem à margem do sistema municipal de ensino deve ser realizada por meio de ação </w:t>
      </w:r>
      <w:proofErr w:type="spellStart"/>
      <w:r w:rsidRPr="00341619">
        <w:rPr>
          <w:rFonts w:ascii="Arial" w:hAnsi="Arial" w:cs="Arial"/>
        </w:rPr>
        <w:t>intersecretarial</w:t>
      </w:r>
      <w:proofErr w:type="spellEnd"/>
      <w:r w:rsidRPr="00341619">
        <w:rPr>
          <w:rFonts w:ascii="Arial" w:hAnsi="Arial" w:cs="Arial"/>
        </w:rPr>
        <w:t xml:space="preserve"> (Secretaria Municipal de Educação e Secretaria Municipal das Subprefeituras).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3</w:t>
      </w:r>
      <w:r>
        <w:rPr>
          <w:rFonts w:ascii="Arial" w:hAnsi="Arial" w:cs="Arial"/>
        </w:rPr>
        <w:t>6</w:t>
      </w:r>
      <w:r w:rsidRPr="00341619">
        <w:rPr>
          <w:rFonts w:ascii="Arial" w:hAnsi="Arial" w:cs="Arial"/>
        </w:rPr>
        <w:t xml:space="preserve"> - Os processos de autorização de funcionamento em andamento, que já estejam com manifestação do Diretor Regional de Educação deve</w:t>
      </w:r>
      <w:r>
        <w:rPr>
          <w:rFonts w:ascii="Arial" w:hAnsi="Arial" w:cs="Arial"/>
        </w:rPr>
        <w:t>m</w:t>
      </w:r>
      <w:r w:rsidRPr="00341619">
        <w:rPr>
          <w:rFonts w:ascii="Arial" w:hAnsi="Arial" w:cs="Arial"/>
        </w:rPr>
        <w:t xml:space="preserve"> prosseguir de acordo com </w:t>
      </w:r>
      <w:r w:rsidRPr="00412BDA">
        <w:rPr>
          <w:rFonts w:ascii="Arial" w:hAnsi="Arial" w:cs="Arial"/>
        </w:rPr>
        <w:t>as normas anteriores</w:t>
      </w:r>
      <w:r w:rsidRPr="00341619">
        <w:rPr>
          <w:rFonts w:ascii="Arial" w:hAnsi="Arial" w:cs="Arial"/>
        </w:rPr>
        <w:t>.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3</w:t>
      </w:r>
      <w:r>
        <w:rPr>
          <w:rFonts w:ascii="Arial" w:hAnsi="Arial" w:cs="Arial"/>
        </w:rPr>
        <w:t xml:space="preserve">7 </w:t>
      </w:r>
      <w:r w:rsidRPr="0034161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À</w:t>
      </w:r>
      <w:r w:rsidRPr="00341619">
        <w:rPr>
          <w:rFonts w:ascii="Arial" w:hAnsi="Arial" w:cs="Arial"/>
        </w:rPr>
        <w:t xml:space="preserve"> SME </w:t>
      </w:r>
      <w:r>
        <w:rPr>
          <w:rFonts w:ascii="Arial" w:hAnsi="Arial" w:cs="Arial"/>
        </w:rPr>
        <w:t>cabe</w:t>
      </w:r>
      <w:r w:rsidRPr="00341619">
        <w:rPr>
          <w:rFonts w:ascii="Arial" w:hAnsi="Arial" w:cs="Arial"/>
        </w:rPr>
        <w:t xml:space="preserve"> baixar instruções complementares</w:t>
      </w:r>
      <w:r>
        <w:rPr>
          <w:rFonts w:ascii="Arial" w:hAnsi="Arial" w:cs="Arial"/>
        </w:rPr>
        <w:t xml:space="preserve"> que forem</w:t>
      </w:r>
      <w:r w:rsidRPr="00341619">
        <w:rPr>
          <w:rFonts w:ascii="Arial" w:hAnsi="Arial" w:cs="Arial"/>
        </w:rPr>
        <w:t xml:space="preserve"> necessárias </w:t>
      </w:r>
      <w:r>
        <w:rPr>
          <w:rFonts w:ascii="Arial" w:hAnsi="Arial" w:cs="Arial"/>
        </w:rPr>
        <w:t xml:space="preserve">para </w:t>
      </w:r>
      <w:r w:rsidRPr="00341619">
        <w:rPr>
          <w:rFonts w:ascii="Arial" w:hAnsi="Arial" w:cs="Arial"/>
        </w:rPr>
        <w:t xml:space="preserve">o cumprimento da presente Deliberação. </w:t>
      </w:r>
    </w:p>
    <w:p w:rsidR="0093624A" w:rsidRPr="00341619" w:rsidRDefault="0093624A" w:rsidP="00AF3239">
      <w:pPr>
        <w:ind w:firstLine="601"/>
        <w:jc w:val="both"/>
        <w:rPr>
          <w:rFonts w:ascii="Arial" w:hAnsi="Arial" w:cs="Arial"/>
        </w:rPr>
      </w:pPr>
      <w:r w:rsidRPr="00341619">
        <w:rPr>
          <w:rFonts w:ascii="Arial" w:hAnsi="Arial" w:cs="Arial"/>
        </w:rPr>
        <w:t>Art. 3</w:t>
      </w:r>
      <w:r>
        <w:rPr>
          <w:rFonts w:ascii="Arial" w:hAnsi="Arial" w:cs="Arial"/>
        </w:rPr>
        <w:t>8</w:t>
      </w:r>
      <w:r w:rsidRPr="00341619">
        <w:rPr>
          <w:rFonts w:ascii="Arial" w:hAnsi="Arial" w:cs="Arial"/>
        </w:rPr>
        <w:t xml:space="preserve"> - Esta Deliberação entra em vigor na data de sua </w:t>
      </w:r>
      <w:r w:rsidRPr="00412BDA">
        <w:rPr>
          <w:rFonts w:ascii="Arial" w:hAnsi="Arial" w:cs="Arial"/>
        </w:rPr>
        <w:t>publicação,</w:t>
      </w:r>
      <w:r w:rsidRPr="00341619">
        <w:rPr>
          <w:rFonts w:ascii="Arial" w:hAnsi="Arial" w:cs="Arial"/>
        </w:rPr>
        <w:t xml:space="preserve"> revogadas as disposições em contrário, especialmente a Deliberação CME nº 04/09 e respectiva Indicação CME nº 13/09; o artigo 4º da Deliberação CME nº 01/02 e a Indicação CME nº 14/10.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DELIBERAÇÃO DO PLENÁRIO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 CONSELHO MUNICIPAL DE EDUCAÇÃO aprova, por unanimidade, a presente Deliberação.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Sala do Plenário, em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26    de março  de  2015.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Consº</w:t>
      </w:r>
      <w:proofErr w:type="spellEnd"/>
      <w:r>
        <w:rPr>
          <w:rFonts w:ascii="Arial" w:hAnsi="Arial" w:cs="Arial"/>
        </w:rPr>
        <w:t xml:space="preserve"> João Gualberto de Carvalho Meneses</w:t>
      </w:r>
    </w:p>
    <w:p w:rsidR="0093624A" w:rsidRDefault="0093624A" w:rsidP="00AF3239">
      <w:pPr>
        <w:ind w:right="17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Presidente do CME</w:t>
      </w:r>
    </w:p>
    <w:p w:rsidR="0093624A" w:rsidRDefault="0093624A"/>
    <w:p w:rsidR="0093624A" w:rsidRDefault="0093624A"/>
    <w:p w:rsidR="0093624A" w:rsidRDefault="0093624A"/>
    <w:p w:rsidR="00AF3BF6" w:rsidRDefault="0093624A" w:rsidP="0093624A">
      <w:pPr>
        <w:jc w:val="both"/>
      </w:pPr>
      <w:r>
        <w:rPr>
          <w:rFonts w:ascii="Arial" w:hAnsi="Arial" w:cs="Arial"/>
          <w:b/>
        </w:rPr>
        <w:t>Deliberação homologada pela Portaria SME nº 2.453/15, publicada no DOC de 09/04/15.</w:t>
      </w:r>
    </w:p>
    <w:sectPr w:rsidR="00AF3BF6" w:rsidSect="00DA2FF1"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CF6" w:rsidRDefault="00FD5CF6" w:rsidP="00006A14">
      <w:pPr>
        <w:spacing w:after="0" w:line="240" w:lineRule="auto"/>
      </w:pPr>
      <w:r>
        <w:separator/>
      </w:r>
    </w:p>
  </w:endnote>
  <w:endnote w:type="continuationSeparator" w:id="0">
    <w:p w:rsidR="00FD5CF6" w:rsidRDefault="00FD5CF6" w:rsidP="0000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028233"/>
      <w:docPartObj>
        <w:docPartGallery w:val="Page Numbers (Bottom of Page)"/>
        <w:docPartUnique/>
      </w:docPartObj>
    </w:sdtPr>
    <w:sdtEndPr/>
    <w:sdtContent>
      <w:p w:rsidR="00F616FD" w:rsidRDefault="00F616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3E6">
          <w:rPr>
            <w:noProof/>
          </w:rPr>
          <w:t>13</w:t>
        </w:r>
        <w:r>
          <w:fldChar w:fldCharType="end"/>
        </w:r>
      </w:p>
    </w:sdtContent>
  </w:sdt>
  <w:p w:rsidR="00F616FD" w:rsidRDefault="00F616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CF6" w:rsidRDefault="00FD5CF6" w:rsidP="00006A14">
      <w:pPr>
        <w:spacing w:after="0" w:line="240" w:lineRule="auto"/>
      </w:pPr>
      <w:r>
        <w:separator/>
      </w:r>
    </w:p>
  </w:footnote>
  <w:footnote w:type="continuationSeparator" w:id="0">
    <w:p w:rsidR="00FD5CF6" w:rsidRDefault="00FD5CF6" w:rsidP="0000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EA8"/>
    <w:multiLevelType w:val="hybridMultilevel"/>
    <w:tmpl w:val="549071E6"/>
    <w:lvl w:ilvl="0" w:tplc="4DD44D78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1" w:hanging="360"/>
      </w:pPr>
    </w:lvl>
    <w:lvl w:ilvl="2" w:tplc="0416001B" w:tentative="1">
      <w:start w:val="1"/>
      <w:numFmt w:val="lowerRoman"/>
      <w:lvlText w:val="%3."/>
      <w:lvlJc w:val="right"/>
      <w:pPr>
        <w:ind w:left="2401" w:hanging="180"/>
      </w:pPr>
    </w:lvl>
    <w:lvl w:ilvl="3" w:tplc="0416000F" w:tentative="1">
      <w:start w:val="1"/>
      <w:numFmt w:val="decimal"/>
      <w:lvlText w:val="%4."/>
      <w:lvlJc w:val="left"/>
      <w:pPr>
        <w:ind w:left="3121" w:hanging="360"/>
      </w:pPr>
    </w:lvl>
    <w:lvl w:ilvl="4" w:tplc="04160019" w:tentative="1">
      <w:start w:val="1"/>
      <w:numFmt w:val="lowerLetter"/>
      <w:lvlText w:val="%5."/>
      <w:lvlJc w:val="left"/>
      <w:pPr>
        <w:ind w:left="3841" w:hanging="360"/>
      </w:pPr>
    </w:lvl>
    <w:lvl w:ilvl="5" w:tplc="0416001B" w:tentative="1">
      <w:start w:val="1"/>
      <w:numFmt w:val="lowerRoman"/>
      <w:lvlText w:val="%6."/>
      <w:lvlJc w:val="right"/>
      <w:pPr>
        <w:ind w:left="4561" w:hanging="180"/>
      </w:pPr>
    </w:lvl>
    <w:lvl w:ilvl="6" w:tplc="0416000F" w:tentative="1">
      <w:start w:val="1"/>
      <w:numFmt w:val="decimal"/>
      <w:lvlText w:val="%7."/>
      <w:lvlJc w:val="left"/>
      <w:pPr>
        <w:ind w:left="5281" w:hanging="360"/>
      </w:pPr>
    </w:lvl>
    <w:lvl w:ilvl="7" w:tplc="04160019" w:tentative="1">
      <w:start w:val="1"/>
      <w:numFmt w:val="lowerLetter"/>
      <w:lvlText w:val="%8."/>
      <w:lvlJc w:val="left"/>
      <w:pPr>
        <w:ind w:left="6001" w:hanging="360"/>
      </w:pPr>
    </w:lvl>
    <w:lvl w:ilvl="8" w:tplc="0416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403A450B"/>
    <w:multiLevelType w:val="hybridMultilevel"/>
    <w:tmpl w:val="392A7C0E"/>
    <w:lvl w:ilvl="0" w:tplc="A6FA5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855D7"/>
    <w:multiLevelType w:val="hybridMultilevel"/>
    <w:tmpl w:val="5FCEF7CC"/>
    <w:lvl w:ilvl="0" w:tplc="EC146F2C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1" w:hanging="360"/>
      </w:pPr>
    </w:lvl>
    <w:lvl w:ilvl="2" w:tplc="0416001B" w:tentative="1">
      <w:start w:val="1"/>
      <w:numFmt w:val="lowerRoman"/>
      <w:lvlText w:val="%3."/>
      <w:lvlJc w:val="right"/>
      <w:pPr>
        <w:ind w:left="2401" w:hanging="180"/>
      </w:pPr>
    </w:lvl>
    <w:lvl w:ilvl="3" w:tplc="0416000F" w:tentative="1">
      <w:start w:val="1"/>
      <w:numFmt w:val="decimal"/>
      <w:lvlText w:val="%4."/>
      <w:lvlJc w:val="left"/>
      <w:pPr>
        <w:ind w:left="3121" w:hanging="360"/>
      </w:pPr>
    </w:lvl>
    <w:lvl w:ilvl="4" w:tplc="04160019" w:tentative="1">
      <w:start w:val="1"/>
      <w:numFmt w:val="lowerLetter"/>
      <w:lvlText w:val="%5."/>
      <w:lvlJc w:val="left"/>
      <w:pPr>
        <w:ind w:left="3841" w:hanging="360"/>
      </w:pPr>
    </w:lvl>
    <w:lvl w:ilvl="5" w:tplc="0416001B" w:tentative="1">
      <w:start w:val="1"/>
      <w:numFmt w:val="lowerRoman"/>
      <w:lvlText w:val="%6."/>
      <w:lvlJc w:val="right"/>
      <w:pPr>
        <w:ind w:left="4561" w:hanging="180"/>
      </w:pPr>
    </w:lvl>
    <w:lvl w:ilvl="6" w:tplc="0416000F" w:tentative="1">
      <w:start w:val="1"/>
      <w:numFmt w:val="decimal"/>
      <w:lvlText w:val="%7."/>
      <w:lvlJc w:val="left"/>
      <w:pPr>
        <w:ind w:left="5281" w:hanging="360"/>
      </w:pPr>
    </w:lvl>
    <w:lvl w:ilvl="7" w:tplc="04160019" w:tentative="1">
      <w:start w:val="1"/>
      <w:numFmt w:val="lowerLetter"/>
      <w:lvlText w:val="%8."/>
      <w:lvlJc w:val="left"/>
      <w:pPr>
        <w:ind w:left="6001" w:hanging="360"/>
      </w:pPr>
    </w:lvl>
    <w:lvl w:ilvl="8" w:tplc="0416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F6"/>
    <w:rsid w:val="00004E5D"/>
    <w:rsid w:val="0000573E"/>
    <w:rsid w:val="00006A14"/>
    <w:rsid w:val="0002691D"/>
    <w:rsid w:val="00045733"/>
    <w:rsid w:val="00071715"/>
    <w:rsid w:val="00073BFA"/>
    <w:rsid w:val="000762A1"/>
    <w:rsid w:val="000816E4"/>
    <w:rsid w:val="000A7B74"/>
    <w:rsid w:val="000B7D83"/>
    <w:rsid w:val="000C561D"/>
    <w:rsid w:val="000D1FC0"/>
    <w:rsid w:val="000F4304"/>
    <w:rsid w:val="000F591C"/>
    <w:rsid w:val="00141308"/>
    <w:rsid w:val="00167FAB"/>
    <w:rsid w:val="00175A4C"/>
    <w:rsid w:val="001C179A"/>
    <w:rsid w:val="001D5EB2"/>
    <w:rsid w:val="001D6F93"/>
    <w:rsid w:val="00204AD6"/>
    <w:rsid w:val="00227D0E"/>
    <w:rsid w:val="00243B59"/>
    <w:rsid w:val="00250FA5"/>
    <w:rsid w:val="002577F8"/>
    <w:rsid w:val="00271C8C"/>
    <w:rsid w:val="00285505"/>
    <w:rsid w:val="002F3767"/>
    <w:rsid w:val="00337DCB"/>
    <w:rsid w:val="00350B32"/>
    <w:rsid w:val="003814CA"/>
    <w:rsid w:val="003979F3"/>
    <w:rsid w:val="003D698E"/>
    <w:rsid w:val="004124B7"/>
    <w:rsid w:val="00415F93"/>
    <w:rsid w:val="0045013D"/>
    <w:rsid w:val="00471EC4"/>
    <w:rsid w:val="004722F4"/>
    <w:rsid w:val="00475A04"/>
    <w:rsid w:val="00475E72"/>
    <w:rsid w:val="004762D7"/>
    <w:rsid w:val="00477AA6"/>
    <w:rsid w:val="004802F5"/>
    <w:rsid w:val="004B69A3"/>
    <w:rsid w:val="004C567B"/>
    <w:rsid w:val="004D2883"/>
    <w:rsid w:val="004E0D6E"/>
    <w:rsid w:val="00516326"/>
    <w:rsid w:val="00523F48"/>
    <w:rsid w:val="0053517B"/>
    <w:rsid w:val="00535C16"/>
    <w:rsid w:val="00544B24"/>
    <w:rsid w:val="005505A9"/>
    <w:rsid w:val="00590555"/>
    <w:rsid w:val="00593FCC"/>
    <w:rsid w:val="005A3F8E"/>
    <w:rsid w:val="005A5ED0"/>
    <w:rsid w:val="005C7495"/>
    <w:rsid w:val="005F6A2D"/>
    <w:rsid w:val="006002B3"/>
    <w:rsid w:val="00601A23"/>
    <w:rsid w:val="006439E2"/>
    <w:rsid w:val="00683FE2"/>
    <w:rsid w:val="006A1D96"/>
    <w:rsid w:val="006C0300"/>
    <w:rsid w:val="006E51CE"/>
    <w:rsid w:val="00706AF9"/>
    <w:rsid w:val="00727509"/>
    <w:rsid w:val="0076359E"/>
    <w:rsid w:val="00783A1B"/>
    <w:rsid w:val="0079123E"/>
    <w:rsid w:val="00805186"/>
    <w:rsid w:val="008118C2"/>
    <w:rsid w:val="00811A1C"/>
    <w:rsid w:val="008150CF"/>
    <w:rsid w:val="00831ADE"/>
    <w:rsid w:val="00867065"/>
    <w:rsid w:val="00893B4E"/>
    <w:rsid w:val="00893E8B"/>
    <w:rsid w:val="008A6426"/>
    <w:rsid w:val="008A7639"/>
    <w:rsid w:val="008D2191"/>
    <w:rsid w:val="008D35A1"/>
    <w:rsid w:val="008D47B0"/>
    <w:rsid w:val="008D6FE7"/>
    <w:rsid w:val="00906D14"/>
    <w:rsid w:val="00933F59"/>
    <w:rsid w:val="0093624A"/>
    <w:rsid w:val="00972252"/>
    <w:rsid w:val="00975253"/>
    <w:rsid w:val="0098618C"/>
    <w:rsid w:val="009C4512"/>
    <w:rsid w:val="009C5012"/>
    <w:rsid w:val="009C60CD"/>
    <w:rsid w:val="009D6EE8"/>
    <w:rsid w:val="009E0EE9"/>
    <w:rsid w:val="00A009C1"/>
    <w:rsid w:val="00A03A03"/>
    <w:rsid w:val="00A055D4"/>
    <w:rsid w:val="00A33B12"/>
    <w:rsid w:val="00A36C05"/>
    <w:rsid w:val="00A703E6"/>
    <w:rsid w:val="00A71C77"/>
    <w:rsid w:val="00A778E2"/>
    <w:rsid w:val="00AA64C4"/>
    <w:rsid w:val="00AD5DF2"/>
    <w:rsid w:val="00AD5F63"/>
    <w:rsid w:val="00AE1C3E"/>
    <w:rsid w:val="00AF3239"/>
    <w:rsid w:val="00AF3BF6"/>
    <w:rsid w:val="00B06100"/>
    <w:rsid w:val="00B067C0"/>
    <w:rsid w:val="00B14CA3"/>
    <w:rsid w:val="00B24A02"/>
    <w:rsid w:val="00B46BAD"/>
    <w:rsid w:val="00B47C5C"/>
    <w:rsid w:val="00B93FAE"/>
    <w:rsid w:val="00B9698C"/>
    <w:rsid w:val="00B96BE1"/>
    <w:rsid w:val="00BA32B7"/>
    <w:rsid w:val="00BD2AB1"/>
    <w:rsid w:val="00BD2F1E"/>
    <w:rsid w:val="00BD41D1"/>
    <w:rsid w:val="00C07125"/>
    <w:rsid w:val="00C14C08"/>
    <w:rsid w:val="00C507FF"/>
    <w:rsid w:val="00C7621C"/>
    <w:rsid w:val="00CA0D5B"/>
    <w:rsid w:val="00CB128E"/>
    <w:rsid w:val="00CB15D9"/>
    <w:rsid w:val="00CC1FE9"/>
    <w:rsid w:val="00CC4AAE"/>
    <w:rsid w:val="00CC6C2E"/>
    <w:rsid w:val="00CE4D99"/>
    <w:rsid w:val="00CF5927"/>
    <w:rsid w:val="00CF7EE6"/>
    <w:rsid w:val="00D35FB0"/>
    <w:rsid w:val="00D3615E"/>
    <w:rsid w:val="00DA2FF1"/>
    <w:rsid w:val="00DD4882"/>
    <w:rsid w:val="00E1347A"/>
    <w:rsid w:val="00E243E7"/>
    <w:rsid w:val="00E410D6"/>
    <w:rsid w:val="00E53395"/>
    <w:rsid w:val="00E711B3"/>
    <w:rsid w:val="00E741AB"/>
    <w:rsid w:val="00E811F5"/>
    <w:rsid w:val="00E95024"/>
    <w:rsid w:val="00EA7715"/>
    <w:rsid w:val="00EC488E"/>
    <w:rsid w:val="00ED3BDC"/>
    <w:rsid w:val="00ED584F"/>
    <w:rsid w:val="00EE64AF"/>
    <w:rsid w:val="00EF4017"/>
    <w:rsid w:val="00F1072A"/>
    <w:rsid w:val="00F47351"/>
    <w:rsid w:val="00F616FD"/>
    <w:rsid w:val="00FB1C8E"/>
    <w:rsid w:val="00FD085A"/>
    <w:rsid w:val="00FD5845"/>
    <w:rsid w:val="00F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45733"/>
    <w:pPr>
      <w:keepNext/>
      <w:spacing w:after="0" w:line="360" w:lineRule="auto"/>
      <w:ind w:firstLine="720"/>
      <w:jc w:val="center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457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4573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04573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7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0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A14"/>
  </w:style>
  <w:style w:type="paragraph" w:styleId="Rodap">
    <w:name w:val="footer"/>
    <w:basedOn w:val="Normal"/>
    <w:link w:val="RodapChar"/>
    <w:uiPriority w:val="99"/>
    <w:unhideWhenUsed/>
    <w:rsid w:val="0000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A14"/>
  </w:style>
  <w:style w:type="paragraph" w:styleId="PargrafodaLista">
    <w:name w:val="List Paragraph"/>
    <w:basedOn w:val="Normal"/>
    <w:uiPriority w:val="34"/>
    <w:qFormat/>
    <w:rsid w:val="00CB1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45733"/>
    <w:pPr>
      <w:keepNext/>
      <w:spacing w:after="0" w:line="360" w:lineRule="auto"/>
      <w:ind w:firstLine="720"/>
      <w:jc w:val="center"/>
      <w:outlineLvl w:val="1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457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C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4573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04573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7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0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A14"/>
  </w:style>
  <w:style w:type="paragraph" w:styleId="Rodap">
    <w:name w:val="footer"/>
    <w:basedOn w:val="Normal"/>
    <w:link w:val="RodapChar"/>
    <w:uiPriority w:val="99"/>
    <w:unhideWhenUsed/>
    <w:rsid w:val="0000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A14"/>
  </w:style>
  <w:style w:type="paragraph" w:styleId="PargrafodaLista">
    <w:name w:val="List Paragraph"/>
    <w:basedOn w:val="Normal"/>
    <w:uiPriority w:val="34"/>
    <w:qFormat/>
    <w:rsid w:val="00CB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4640</Words>
  <Characters>25056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</Company>
  <LinksUpToDate>false</LinksUpToDate>
  <CharactersWithSpaces>29637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6870511</dc:creator>
  <cp:lastModifiedBy>Edson</cp:lastModifiedBy>
  <cp:revision>2</cp:revision>
  <cp:lastPrinted>2015-04-09T14:03:00Z</cp:lastPrinted>
  <dcterms:created xsi:type="dcterms:W3CDTF">2015-05-28T17:06:00Z</dcterms:created>
  <dcterms:modified xsi:type="dcterms:W3CDTF">2015-05-28T17:06:00Z</dcterms:modified>
</cp:coreProperties>
</file>