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FB" w:rsidRDefault="00AB3A66" w:rsidP="00FE6DF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sexta-feira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1º de agosto de 2014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124 (142) </w:t>
      </w:r>
      <w:r>
        <w:rPr>
          <w:rFonts w:ascii="Frutiger-Black" w:hAnsi="Frutiger-Black" w:cs="Frutiger-Black"/>
          <w:b/>
          <w:bCs/>
          <w:sz w:val="18"/>
          <w:szCs w:val="18"/>
        </w:rPr>
        <w:t>– 21</w:t>
      </w:r>
    </w:p>
    <w:p w:rsidR="00FE6DFB" w:rsidRDefault="00FE6DFB" w:rsidP="00FE6DF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FE6DFB" w:rsidRDefault="00FE6DFB" w:rsidP="00FE6DF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AB3A66" w:rsidRDefault="00AB3A66" w:rsidP="0049099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14"/>
          <w:szCs w:val="14"/>
        </w:rPr>
      </w:pPr>
    </w:p>
    <w:p w:rsidR="00490990" w:rsidRPr="00212E2E" w:rsidRDefault="00490990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sz w:val="24"/>
          <w:szCs w:val="24"/>
        </w:rPr>
      </w:pPr>
      <w:r w:rsidRPr="00212E2E">
        <w:rPr>
          <w:rFonts w:ascii="Frutiger-BoldCn" w:hAnsi="Frutiger-BoldCn" w:cs="Frutiger-BoldCn"/>
          <w:b/>
          <w:bCs/>
          <w:sz w:val="24"/>
          <w:szCs w:val="24"/>
        </w:rPr>
        <w:t>Resolução, de 31-7-2014</w:t>
      </w:r>
    </w:p>
    <w:p w:rsidR="00FE6DFB" w:rsidRPr="00212E2E" w:rsidRDefault="00490990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BoldCn" w:hAnsi="Frutiger-BoldCn" w:cs="Frutiger-BoldCn"/>
          <w:b/>
          <w:bCs/>
          <w:sz w:val="24"/>
          <w:szCs w:val="24"/>
        </w:rPr>
        <w:t xml:space="preserve">Homologando, </w:t>
      </w:r>
      <w:r w:rsidRPr="00212E2E">
        <w:rPr>
          <w:rFonts w:ascii="Frutiger-Cn" w:hAnsi="Frutiger-Cn" w:cs="Frutiger-Cn"/>
          <w:sz w:val="24"/>
          <w:szCs w:val="24"/>
        </w:rPr>
        <w:t>com fundamento no artigo 9º da Lei</w:t>
      </w:r>
      <w:r w:rsidR="00B779F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 xml:space="preserve">10.403, de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6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 xml:space="preserve"> de julho de 1971, a Deliberação CEE 127/2014, que</w:t>
      </w:r>
      <w:r w:rsidR="00B779F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“Altera dispositivos da Deliberação 120/2013”.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b/>
          <w:sz w:val="24"/>
          <w:szCs w:val="24"/>
        </w:rPr>
      </w:pPr>
      <w:r w:rsidRPr="00212E2E">
        <w:rPr>
          <w:rFonts w:ascii="Frutiger-Cn" w:hAnsi="Frutiger-Cn" w:cs="Frutiger-Cn"/>
          <w:b/>
          <w:sz w:val="24"/>
          <w:szCs w:val="24"/>
        </w:rPr>
        <w:t>DELIBERAÇÃO CEE 127/2014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Altera dispositivos da Deliberação CEE 120/2013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O Conselho Estadual de Educação, de acordo com o disposto</w:t>
      </w:r>
      <w:r w:rsidR="00212E2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no inciso I do artigo 2º da Lei Estadual 10.403/1971, e</w:t>
      </w:r>
      <w:r w:rsidR="00212E2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considerando a Indicação CEE 128/2014,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DELIBERA: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Art. 1º - O § 1º do art. 3º da Deliberação CEE 120/2013</w:t>
      </w:r>
      <w:r w:rsidR="00212E2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passa a vigorar com a seguinte redação: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 xml:space="preserve">“§ 1º - </w:t>
      </w:r>
      <w:r w:rsidRPr="006D5A6A">
        <w:rPr>
          <w:rFonts w:ascii="Frutiger-Cn" w:hAnsi="Frutiger-Cn" w:cs="Frutiger-Cn"/>
          <w:color w:val="FF0000"/>
          <w:sz w:val="24"/>
          <w:szCs w:val="24"/>
        </w:rPr>
        <w:t>O pedido de reconsideração de que trata o caput</w:t>
      </w:r>
      <w:r w:rsidR="00212E2E" w:rsidRPr="006D5A6A">
        <w:rPr>
          <w:rFonts w:ascii="Frutiger-Cn" w:hAnsi="Frutiger-Cn" w:cs="Frutiger-Cn"/>
          <w:color w:val="FF0000"/>
          <w:sz w:val="24"/>
          <w:szCs w:val="24"/>
        </w:rPr>
        <w:t xml:space="preserve"> </w:t>
      </w:r>
      <w:r w:rsidRPr="006D5A6A">
        <w:rPr>
          <w:rFonts w:ascii="Frutiger-Cn" w:hAnsi="Frutiger-Cn" w:cs="Frutiger-Cn"/>
          <w:color w:val="FF0000"/>
          <w:sz w:val="24"/>
          <w:szCs w:val="24"/>
        </w:rPr>
        <w:t xml:space="preserve">deverá ser protocolado na escola em até </w:t>
      </w:r>
      <w:r w:rsidRPr="006D5A6A">
        <w:rPr>
          <w:rFonts w:ascii="Frutiger-Cn" w:hAnsi="Frutiger-Cn" w:cs="Frutiger-Cn"/>
          <w:b/>
          <w:color w:val="FF0000"/>
          <w:sz w:val="24"/>
          <w:szCs w:val="24"/>
        </w:rPr>
        <w:t>10</w:t>
      </w:r>
      <w:r w:rsidRPr="006D5A6A">
        <w:rPr>
          <w:rFonts w:ascii="Frutiger-Cn" w:hAnsi="Frutiger-Cn" w:cs="Frutiger-Cn"/>
          <w:color w:val="FF0000"/>
          <w:sz w:val="24"/>
          <w:szCs w:val="24"/>
        </w:rPr>
        <w:t xml:space="preserve"> dias</w:t>
      </w:r>
      <w:r w:rsidRPr="00212E2E">
        <w:rPr>
          <w:rFonts w:ascii="Frutiger-Cn" w:hAnsi="Frutiger-Cn" w:cs="Frutiger-Cn"/>
          <w:sz w:val="24"/>
          <w:szCs w:val="24"/>
        </w:rPr>
        <w:t>, contados da</w:t>
      </w:r>
      <w:r w:rsidR="00212E2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data da divulgação dos resultados”.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Art. 2º - Acrescenta-se o § 4º ao art. 3º da Deliberação CEE</w:t>
      </w:r>
      <w:r w:rsidR="00212E2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120/2013, com a seguinte redação: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“§ 4º - Os prazos a que se refere este artigo ficarão</w:t>
      </w:r>
      <w:r w:rsidR="00212E2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suspensos durante os períodos de recesso escolar e férias dos</w:t>
      </w:r>
      <w:r w:rsidR="00212E2E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docentes”.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Art. 3º - Os §§ 1º, 2º, 3º e 4º do art. 4º da Deliberação CEE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120/2013 passam a vigorar com a seguinte redação, ficando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revogado o seu § 5º: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“§ 1º - O recurso de que trata o caput deverá ser protocolado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na escola, em até 10 dias, contados da ciência da decisão,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 xml:space="preserve">e a escola o encaminhará à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Diretoria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 xml:space="preserve">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de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 xml:space="preserve"> Ensino ou ao órgão de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supervisão delegada, em até 5 dias, contados a partir de seu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recebimento”.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“§ 2º - A Diretoria de Ensino, ou órgão equivalente de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supervisão delegada, emitirá sua decisão sobre o recurso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interposto, no prazo máximo de 15 dias, contados a partir de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seu recebimento”.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12E2E">
        <w:rPr>
          <w:rFonts w:ascii="Frutiger-Cn" w:hAnsi="Frutiger-Cn" w:cs="Frutiger-Cn"/>
          <w:sz w:val="24"/>
          <w:szCs w:val="24"/>
        </w:rPr>
        <w:t>“§ 3º - Na análise do recurso, deverá ser considerado: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End"/>
      <w:r w:rsidRPr="00212E2E">
        <w:rPr>
          <w:rFonts w:ascii="Frutiger-Cn" w:hAnsi="Frutiger-Cn" w:cs="Frutiger-Cn"/>
          <w:sz w:val="24"/>
          <w:szCs w:val="24"/>
        </w:rPr>
        <w:t>I – O cumprimento das normas legais vigentes;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II - O cumprimento das normas regimentais no processo de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avaliação e retenção do aluno;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III – A presença de atitudes irregulares ou discriminatórias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contra o estudante;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12E2E">
        <w:rPr>
          <w:rFonts w:ascii="Frutiger-Cn" w:hAnsi="Frutiger-Cn" w:cs="Frutiger-Cn"/>
          <w:sz w:val="24"/>
          <w:szCs w:val="24"/>
        </w:rPr>
        <w:t>IV – A existência de fato novo relevante”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>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“§ 4º - A decisão do Dirigente de Ensino, ou responsável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pelo órgão de supervisão delegada, será comunicada à escola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dentro do prazo previsto no § 2º, e dela a escola dará ciência ao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 xml:space="preserve">interessado, no prazo de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5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 xml:space="preserve"> dias”.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Art. 4º - O caput do artigo 5º e seus §§ 1º, 2º, 3º e 4º da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Deliberação CEE 120/2013 passam a vigorar com a seguinte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redação: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“Art. 5º - Da decisão do Dirigente, ou responsável pelo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órgão de supervisão delegada, caberá recurso especial ao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 xml:space="preserve">Conselho Estadual de Educação, no prazo de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5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 xml:space="preserve"> dias, por parte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do estudante, seu representante legal ou da escola, mediante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expediente protocolado na Diretoria de Ensino ou no órgão de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gramStart"/>
      <w:r w:rsidRPr="00212E2E">
        <w:rPr>
          <w:rFonts w:ascii="Frutiger-Cn" w:hAnsi="Frutiger-Cn" w:cs="Frutiger-Cn"/>
          <w:sz w:val="24"/>
          <w:szCs w:val="24"/>
        </w:rPr>
        <w:t>supervisão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 xml:space="preserve"> delegada”.</w:t>
      </w:r>
    </w:p>
    <w:p w:rsidR="00FE6DFB" w:rsidRPr="00212E2E" w:rsidRDefault="00FE6DFB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“§ 1º - A Diretoria de Ensino e o órgão de supervisão delegada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 xml:space="preserve">terão o prazo de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5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 xml:space="preserve"> dias, a contar de seu recebimento, para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encaminhar o recurso ao Conselho Estadual de Educação, informando,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no expediente, se o aluno continua na mesma unidade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escolar e se foi reclassificado”.</w:t>
      </w:r>
    </w:p>
    <w:p w:rsidR="00DA2372" w:rsidRPr="00212E2E" w:rsidRDefault="00FE6DFB" w:rsidP="0093303B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lastRenderedPageBreak/>
        <w:t>“§ 2º - O recurso especial ao Conselho será apreciado pela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Câmara de Educação Básica, em caráter prioritário, observadas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as normas regimentais”.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“§ 3º - O recurso especial será apreciado somente quanto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ao cumprimento das normas legais, o cumprimento das normas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regimentais da unidade escolar, a existência de atitudes irregulares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 xml:space="preserve">ou discriminatórias contra o estudante ou pela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apresentação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de fato novo relevante”</w:t>
      </w:r>
      <w:proofErr w:type="gramEnd"/>
      <w:r w:rsidRPr="00212E2E">
        <w:rPr>
          <w:rFonts w:ascii="Frutiger-Cn" w:hAnsi="Frutiger-Cn" w:cs="Frutiger-Cn"/>
          <w:sz w:val="24"/>
          <w:szCs w:val="24"/>
        </w:rPr>
        <w:t>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“§ 4º - Em caso de divergência entre a decisão da escola e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a da Diretoria de Ensino, ou órgão de supervisão delegada, com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relação à avaliação final do estudante, prevalecerá a decisão da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Diretoria de Ensino, ou do órgão de supervisão delegada, até 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manifestação final do Conselho”.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Art. 5º - O caput do art. 6º da Deliberação CEE 120/2013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passa a vigorar com a seguinte redação, acrescido de Parágrafo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único.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“Art. 6º - Dos atos praticados por uma parte será dada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ciência à outra parte, por escrito”.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“Parágrafo Único – Caberá à Diretoria de Ensino dar ciência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à outra parte, quando se tratar de recursos encaminhados ao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Conselho Estadual de Educação”.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Art. 6º - O caput do art. 7º da Deliberação CEE 120/2013</w:t>
      </w:r>
      <w:r w:rsidR="0093303B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passa a vigorar com a seguinte redação: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“Art. 7º - A Secretaria Estadual de Educação poderá editar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normas próprias sobre a questão tratada nesta deliberação para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as escolas de sua rede, cabendo à supervisão de ensino, no seu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trabalho permanente de visita às escolas estaduais, oferecer as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orientações necessárias”.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Art. 7º - Esta Deliberação entra em vigor na data da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publicação de sua homologação, revogadas as disposições em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contrário.</w:t>
      </w:r>
    </w:p>
    <w:p w:rsidR="00F91EAC" w:rsidRDefault="00F91EAC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DELIBERAÇÃO PLENÁRIA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O CONSELHO ESTADUAL DE EDUCAÇÃO aprova, por maioria,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a presente Deliberação.</w:t>
      </w:r>
    </w:p>
    <w:p w:rsidR="00DA1F4C" w:rsidRDefault="00DA1F4C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 xml:space="preserve">A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Consª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. Rose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Neubauer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 votou contrariamente nos termos</w:t>
      </w:r>
      <w:r w:rsidR="00C912C7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de sua Declaração de Voto.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Sala “Carlos Pasquale”, em 16 de julho de 2014.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spellStart"/>
      <w:r w:rsidRPr="00212E2E">
        <w:rPr>
          <w:rFonts w:ascii="Frutiger-Cn" w:hAnsi="Frutiger-Cn" w:cs="Frutiger-Cn"/>
          <w:sz w:val="24"/>
          <w:szCs w:val="24"/>
        </w:rPr>
        <w:t>Consª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. Guiomar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Namo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 de Mello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Presidente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DELIBERAÇÃO CEE 127/14 – Publicado no DOE em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17/7/2014 - Seção I - Página 32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PROCESSO CEE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673/1988 – Reautuado em 2/7/14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INTERESSADO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Conselho Estadual de Educação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ASSUNTO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Recurso contra Avaliação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RELATORES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spellStart"/>
      <w:r w:rsidRPr="00212E2E">
        <w:rPr>
          <w:rFonts w:ascii="Frutiger-Cn" w:hAnsi="Frutiger-Cn" w:cs="Frutiger-Cn"/>
          <w:sz w:val="24"/>
          <w:szCs w:val="24"/>
        </w:rPr>
        <w:t>Consº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 Francisco Antônio Poli e Cons° Francisco José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Carbonari</w:t>
      </w:r>
      <w:proofErr w:type="spellEnd"/>
    </w:p>
    <w:p w:rsidR="00DA1F4C" w:rsidRDefault="00DA1F4C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INDICAÇÃO CEE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Nº 128/2014 CP Aprovado em 16/07/2014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CONSELHO PLENO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1. RELATÓRIO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lastRenderedPageBreak/>
        <w:t>Em 2013, este Colegiado aprovou a Deliberação CEE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120/2013, adequando a norma a LDB e revogando a Deliberação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CEE 11/1996.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Após a edição da Deliberação CEE 120/2013, algumas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questões operacionais por ela não contempladas, como prazos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de encaminhamentos em todas as instâncias, a suspensão dos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trâmites durante os recessos e as férias dos docentes, e o direito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que uma parte tem de ser informada sobre todos os passos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da outra parte, geraram alguma dificuldade na tramitação dos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processos.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Neste sentido, o anexo Projeto de Deliberação visa a suprir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essas lacunas, buscando tornar a norma mais adequada.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2. CONCLUSÃO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Posto isso, submetemos a este Colegiado o anexo Projeto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de Deliberação.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 xml:space="preserve">São Paulo, 16 de julho de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2014</w:t>
      </w:r>
      <w:proofErr w:type="gramEnd"/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 xml:space="preserve">a)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Consº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 Francisco Antônio Poli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Relator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 xml:space="preserve">a) Cons° Francisco José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Carbonari</w:t>
      </w:r>
      <w:proofErr w:type="spellEnd"/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Relator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DELIBERAÇÃO PLENÁRIA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O CONSELHO ESTADUAL DE EDUCAÇÃO aprova, por unanimidade,</w:t>
      </w:r>
      <w:r w:rsidR="00DA1F4C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a presente Indicação.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Sala “Carlos Pasquale”, em 16 de julho de 2014.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proofErr w:type="spellStart"/>
      <w:r w:rsidRPr="00212E2E">
        <w:rPr>
          <w:rFonts w:ascii="Frutiger-Cn" w:hAnsi="Frutiger-Cn" w:cs="Frutiger-Cn"/>
          <w:sz w:val="24"/>
          <w:szCs w:val="24"/>
        </w:rPr>
        <w:t>Consª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. Guiomar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Namo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 de Mello</w:t>
      </w:r>
    </w:p>
    <w:p w:rsidR="00440354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Presidente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INDICAÇÃO CEE 128/14 – Publicado no DOE em 17/07/2014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- Seção I - Página 32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Declaração de Voto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>Sou contra o teor da Deliberação CEE 127/14, assim como</w:t>
      </w:r>
      <w:r w:rsidR="00440354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da Deliberação CEE 120/13, porque contrárias à Deliberação CEE</w:t>
      </w:r>
      <w:r w:rsidR="00440354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11/96 não são doutrinárias, mas, formalistas, refletindo simplesmente</w:t>
      </w:r>
      <w:r w:rsidR="00440354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uma técnica processual sem olhar a avaliação como um</w:t>
      </w:r>
      <w:r w:rsidR="00440354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processo mais amplo que englobe escola, aluno e comunidade,</w:t>
      </w:r>
      <w:r w:rsidR="00440354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portanto, essas Deliberações, assim como as Indicações a elas</w:t>
      </w:r>
      <w:r w:rsidR="00440354">
        <w:rPr>
          <w:rFonts w:ascii="Frutiger-Cn" w:hAnsi="Frutiger-Cn" w:cs="Frutiger-Cn"/>
          <w:sz w:val="24"/>
          <w:szCs w:val="24"/>
        </w:rPr>
        <w:t xml:space="preserve"> </w:t>
      </w:r>
      <w:r w:rsidRPr="00212E2E">
        <w:rPr>
          <w:rFonts w:ascii="Frutiger-Cn" w:hAnsi="Frutiger-Cn" w:cs="Frutiger-Cn"/>
          <w:sz w:val="24"/>
          <w:szCs w:val="24"/>
        </w:rPr>
        <w:t>relacionadas, precisam ser reformuladas.</w:t>
      </w:r>
    </w:p>
    <w:p w:rsidR="00462508" w:rsidRPr="00212E2E" w:rsidRDefault="00462508" w:rsidP="00212E2E">
      <w:pPr>
        <w:autoSpaceDE w:val="0"/>
        <w:autoSpaceDN w:val="0"/>
        <w:adjustRightInd w:val="0"/>
        <w:spacing w:after="0" w:line="240" w:lineRule="auto"/>
        <w:jc w:val="both"/>
        <w:rPr>
          <w:rFonts w:ascii="Frutiger-Cn" w:hAnsi="Frutiger-Cn" w:cs="Frutiger-Cn"/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 xml:space="preserve">São Paulo, 16 de julho de </w:t>
      </w:r>
      <w:proofErr w:type="gramStart"/>
      <w:r w:rsidRPr="00212E2E">
        <w:rPr>
          <w:rFonts w:ascii="Frutiger-Cn" w:hAnsi="Frutiger-Cn" w:cs="Frutiger-Cn"/>
          <w:sz w:val="24"/>
          <w:szCs w:val="24"/>
        </w:rPr>
        <w:t>2014</w:t>
      </w:r>
      <w:proofErr w:type="gramEnd"/>
    </w:p>
    <w:p w:rsidR="00462508" w:rsidRPr="00212E2E" w:rsidRDefault="00462508" w:rsidP="00212E2E">
      <w:pPr>
        <w:jc w:val="both"/>
        <w:rPr>
          <w:sz w:val="24"/>
          <w:szCs w:val="24"/>
        </w:rPr>
      </w:pPr>
      <w:r w:rsidRPr="00212E2E">
        <w:rPr>
          <w:rFonts w:ascii="Frutiger-Cn" w:hAnsi="Frutiger-Cn" w:cs="Frutiger-Cn"/>
          <w:sz w:val="24"/>
          <w:szCs w:val="24"/>
        </w:rPr>
        <w:t xml:space="preserve">a)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Consª</w:t>
      </w:r>
      <w:proofErr w:type="spellEnd"/>
      <w:r w:rsidRPr="00212E2E">
        <w:rPr>
          <w:rFonts w:ascii="Frutiger-Cn" w:hAnsi="Frutiger-Cn" w:cs="Frutiger-Cn"/>
          <w:sz w:val="24"/>
          <w:szCs w:val="24"/>
        </w:rPr>
        <w:t xml:space="preserve"> Rose </w:t>
      </w:r>
      <w:proofErr w:type="spellStart"/>
      <w:r w:rsidRPr="00212E2E">
        <w:rPr>
          <w:rFonts w:ascii="Frutiger-Cn" w:hAnsi="Frutiger-Cn" w:cs="Frutiger-Cn"/>
          <w:sz w:val="24"/>
          <w:szCs w:val="24"/>
        </w:rPr>
        <w:t>Neubaue</w:t>
      </w:r>
      <w:r w:rsidR="00440354">
        <w:rPr>
          <w:rFonts w:ascii="Frutiger-Cn" w:hAnsi="Frutiger-Cn" w:cs="Frutiger-Cn"/>
          <w:sz w:val="24"/>
          <w:szCs w:val="24"/>
        </w:rPr>
        <w:t>r</w:t>
      </w:r>
      <w:proofErr w:type="spellEnd"/>
    </w:p>
    <w:sectPr w:rsidR="00462508" w:rsidRPr="00212E2E" w:rsidSect="00DA2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6DFB"/>
    <w:rsid w:val="00212E2E"/>
    <w:rsid w:val="003C3572"/>
    <w:rsid w:val="00440354"/>
    <w:rsid w:val="00462508"/>
    <w:rsid w:val="00490990"/>
    <w:rsid w:val="006D5A6A"/>
    <w:rsid w:val="0093303B"/>
    <w:rsid w:val="00A41EFA"/>
    <w:rsid w:val="00AB3A66"/>
    <w:rsid w:val="00AF6452"/>
    <w:rsid w:val="00B779FE"/>
    <w:rsid w:val="00C424BE"/>
    <w:rsid w:val="00C576B0"/>
    <w:rsid w:val="00C912C7"/>
    <w:rsid w:val="00DA1F4C"/>
    <w:rsid w:val="00DA2372"/>
    <w:rsid w:val="00F91EAC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1024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</dc:creator>
  <cp:lastModifiedBy>edsonpedagogico</cp:lastModifiedBy>
  <cp:revision>4</cp:revision>
  <dcterms:created xsi:type="dcterms:W3CDTF">2014-08-11T14:18:00Z</dcterms:created>
  <dcterms:modified xsi:type="dcterms:W3CDTF">2015-01-16T17:28:00Z</dcterms:modified>
</cp:coreProperties>
</file>