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10" w:rsidRPr="0014592E" w:rsidRDefault="00763D10" w:rsidP="00DF03F9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color w:val="282526"/>
          <w:sz w:val="20"/>
          <w:szCs w:val="20"/>
        </w:rPr>
      </w:pPr>
    </w:p>
    <w:p w:rsidR="00763D10" w:rsidRPr="0014592E" w:rsidRDefault="005E4EC3" w:rsidP="00DF03F9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color w:val="282526"/>
          <w:sz w:val="20"/>
          <w:szCs w:val="20"/>
        </w:rPr>
      </w:pPr>
      <w:r w:rsidRPr="0014592E">
        <w:rPr>
          <w:rFonts w:ascii="Arial" w:hAnsi="Arial" w:cs="Arial"/>
          <w:b/>
          <w:bCs/>
          <w:noProof/>
          <w:color w:val="282526"/>
          <w:sz w:val="20"/>
          <w:szCs w:val="20"/>
          <w:lang w:eastAsia="pt-BR"/>
        </w:rPr>
        <w:t>DOU 03/12/14  - Seção 1  -  pág 3</w:t>
      </w:r>
    </w:p>
    <w:p w:rsidR="005E4EC3" w:rsidRPr="0014592E" w:rsidRDefault="005E4EC3" w:rsidP="00DF03F9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color w:val="282526"/>
          <w:sz w:val="20"/>
          <w:szCs w:val="20"/>
        </w:rPr>
      </w:pPr>
    </w:p>
    <w:p w:rsidR="0014592E" w:rsidRDefault="0014592E" w:rsidP="00B046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82526"/>
          <w:sz w:val="20"/>
          <w:szCs w:val="20"/>
        </w:rPr>
      </w:pPr>
    </w:p>
    <w:p w:rsidR="00DF03F9" w:rsidRPr="0014592E" w:rsidRDefault="00DF03F9" w:rsidP="00B046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82526"/>
          <w:sz w:val="20"/>
          <w:szCs w:val="20"/>
        </w:rPr>
      </w:pPr>
      <w:r w:rsidRPr="0014592E">
        <w:rPr>
          <w:rFonts w:ascii="Arial" w:hAnsi="Arial" w:cs="Arial"/>
          <w:b/>
          <w:bCs/>
          <w:color w:val="282526"/>
          <w:sz w:val="20"/>
          <w:szCs w:val="20"/>
        </w:rPr>
        <w:t xml:space="preserve">DECRETO N- 8.368, DE </w:t>
      </w:r>
      <w:proofErr w:type="gramStart"/>
      <w:r w:rsidRPr="0014592E">
        <w:rPr>
          <w:rFonts w:ascii="Arial" w:hAnsi="Arial" w:cs="Arial"/>
          <w:b/>
          <w:bCs/>
          <w:color w:val="282526"/>
          <w:sz w:val="20"/>
          <w:szCs w:val="20"/>
        </w:rPr>
        <w:t>2</w:t>
      </w:r>
      <w:proofErr w:type="gramEnd"/>
      <w:r w:rsidRPr="0014592E">
        <w:rPr>
          <w:rFonts w:ascii="Arial" w:hAnsi="Arial" w:cs="Arial"/>
          <w:b/>
          <w:bCs/>
          <w:color w:val="282526"/>
          <w:sz w:val="20"/>
          <w:szCs w:val="20"/>
        </w:rPr>
        <w:t xml:space="preserve"> DE DEZEMBRO DE 2014</w:t>
      </w:r>
    </w:p>
    <w:p w:rsidR="0014592E" w:rsidRDefault="0014592E" w:rsidP="00B046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F03F9" w:rsidRPr="0014592E" w:rsidRDefault="00DF03F9" w:rsidP="0014592E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i/>
          <w:color w:val="000000"/>
          <w:sz w:val="20"/>
          <w:szCs w:val="20"/>
        </w:rPr>
      </w:pPr>
      <w:r w:rsidRPr="0014592E">
        <w:rPr>
          <w:rFonts w:ascii="Arial" w:hAnsi="Arial" w:cs="Arial"/>
          <w:i/>
          <w:color w:val="000000"/>
          <w:sz w:val="20"/>
          <w:szCs w:val="20"/>
        </w:rPr>
        <w:t>Regulamenta a Lei nº 12.764, de 27 de</w:t>
      </w:r>
      <w:r w:rsidR="00B0466F" w:rsidRPr="0014592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i/>
          <w:color w:val="000000"/>
          <w:sz w:val="20"/>
          <w:szCs w:val="20"/>
        </w:rPr>
        <w:t>dezembro de 2012, que institui a Política</w:t>
      </w:r>
      <w:r w:rsidR="00B0466F" w:rsidRPr="0014592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i/>
          <w:color w:val="000000"/>
          <w:sz w:val="20"/>
          <w:szCs w:val="20"/>
        </w:rPr>
        <w:t>Nacional de Proteção dos Direitos da Pessoa</w:t>
      </w:r>
      <w:r w:rsidR="00B0466F" w:rsidRPr="0014592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i/>
          <w:color w:val="000000"/>
          <w:sz w:val="20"/>
          <w:szCs w:val="20"/>
        </w:rPr>
        <w:t>com Transtorno do Espectro Autista.</w:t>
      </w:r>
    </w:p>
    <w:p w:rsidR="0014592E" w:rsidRDefault="0014592E" w:rsidP="00B046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F03F9" w:rsidRPr="0014592E" w:rsidRDefault="00DF03F9" w:rsidP="0014592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b/>
          <w:bCs/>
          <w:color w:val="000000"/>
          <w:sz w:val="20"/>
          <w:szCs w:val="20"/>
        </w:rPr>
        <w:t xml:space="preserve">A PRESIDENTA DA REPÚBLICA, </w:t>
      </w:r>
      <w:r w:rsidRPr="0014592E">
        <w:rPr>
          <w:rFonts w:ascii="Arial" w:hAnsi="Arial" w:cs="Arial"/>
          <w:color w:val="000000"/>
          <w:sz w:val="20"/>
          <w:szCs w:val="20"/>
        </w:rPr>
        <w:t>no uso da atribuição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 xml:space="preserve">que lhe confere o art. 84, </w:t>
      </w:r>
      <w:r w:rsidRPr="0014592E">
        <w:rPr>
          <w:rFonts w:ascii="Arial" w:hAnsi="Arial" w:cs="Arial"/>
          <w:b/>
          <w:bCs/>
          <w:color w:val="000000"/>
          <w:sz w:val="20"/>
          <w:szCs w:val="20"/>
        </w:rPr>
        <w:t>caput</w:t>
      </w:r>
      <w:r w:rsidRPr="0014592E">
        <w:rPr>
          <w:rFonts w:ascii="Arial" w:hAnsi="Arial" w:cs="Arial"/>
          <w:color w:val="000000"/>
          <w:sz w:val="20"/>
          <w:szCs w:val="20"/>
        </w:rPr>
        <w:t>, inciso IV, da Constituição, e tendo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em vista o disposto na Lei nº 12.764, de 27 de dezembro de 2012,</w:t>
      </w:r>
    </w:p>
    <w:p w:rsidR="0014592E" w:rsidRDefault="0014592E" w:rsidP="00B046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F03F9" w:rsidRPr="0014592E" w:rsidRDefault="00DF03F9" w:rsidP="00B046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4592E">
        <w:rPr>
          <w:rFonts w:ascii="Arial" w:hAnsi="Arial" w:cs="Arial"/>
          <w:b/>
          <w:bCs/>
          <w:color w:val="000000"/>
          <w:sz w:val="20"/>
          <w:szCs w:val="20"/>
        </w:rPr>
        <w:t xml:space="preserve">D E C R E T </w:t>
      </w:r>
      <w:proofErr w:type="gramStart"/>
      <w:r w:rsidRPr="0014592E">
        <w:rPr>
          <w:rFonts w:ascii="Arial" w:hAnsi="Arial" w:cs="Arial"/>
          <w:b/>
          <w:bCs/>
          <w:color w:val="000000"/>
          <w:sz w:val="20"/>
          <w:szCs w:val="20"/>
        </w:rPr>
        <w:t>A :</w:t>
      </w:r>
      <w:proofErr w:type="gramEnd"/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Art. 1o A pessoa com transtorno do espectro autista é considerada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pessoa com deficiência, para todos os efeitos legais.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Parágrafo único. Aplicam-se às pessoas com transtorno do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espectro autista os direitos e obrigações previstos na Convenção Internacional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sobre os Direitos da Pessoa com Deficiência e seu Protocolo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Facultativo, promulgados pelo Decreto nº 6.949, de 25 de agosto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de 2009, e na legislação pertinente às pessoas com deficiência.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Art. 2o É garantido à pessoa com transtorno do espectro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autista o direito à saúde no âmbito do Sistema Único de Saúde - SUS,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respeitadas as suas especificidades.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§ 1o Ao Ministério da Saúde compete: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I - promover a qualificação e a articulação das ações e dos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serviços da Rede de Atenção à Saúde para assistência à saúde adequada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das pessoas com transtorno do espectro autista, para garantir: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a) o cuidado integral no âmbito da atenção básica, especializada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e hospitalar;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b) a ampliação e o fortalecimento da oferta de serviços de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cuidados em saúde bucal das pessoas com espectro autista na atenção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 xml:space="preserve">básica, especializada e hospitalar; </w:t>
      </w:r>
      <w:proofErr w:type="gramStart"/>
      <w:r w:rsidRPr="0014592E">
        <w:rPr>
          <w:rFonts w:ascii="Arial" w:hAnsi="Arial" w:cs="Arial"/>
          <w:color w:val="000000"/>
          <w:sz w:val="20"/>
          <w:szCs w:val="20"/>
        </w:rPr>
        <w:t>e</w:t>
      </w:r>
      <w:proofErr w:type="gramEnd"/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c) a qualificação e o fortalecimento da rede de atenção psicossocial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e da rede de cuidados de saúde da pessoa com deficiência no atendimento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das pessoas com o transtorno do espectro autista, que envolva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diagnóstico diferencial, estimulação precoce, habilitação, reabilitação e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outros procedimentos definidos pelo projeto terapêutico singular;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II - garantir a disponibilidade de medicamentos incorporados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ao SUS necessários ao tratamento de pessoas com transtorno do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espectro autista;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III - apoiar e promover processos de educação permanente e de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qualificação técnica dos profissionais da Rede de Atenção à Saúde quanto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ao atendimento das pessoas com o transtorno do espectro autista;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IV - apoiar pesquisas que visem ao aprimoramento da atenção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à saúde e à melhoria da qualidade de vida das pessoas com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 xml:space="preserve">transtorno do espectro autista; </w:t>
      </w:r>
      <w:proofErr w:type="gramStart"/>
      <w:r w:rsidRPr="0014592E">
        <w:rPr>
          <w:rFonts w:ascii="Arial" w:hAnsi="Arial" w:cs="Arial"/>
          <w:color w:val="000000"/>
          <w:sz w:val="20"/>
          <w:szCs w:val="20"/>
        </w:rPr>
        <w:t>e</w:t>
      </w:r>
      <w:proofErr w:type="gramEnd"/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V - adotar diretrizes clínicas e terapêuticas com orientações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referentes ao cuidado à saúde das pessoas com transtorno do espectro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autista, observando suas especificidades de acessibilidade, de comunicação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e atendimento.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§ 2º A atenção à saúde à pessoa com transtorno do espectro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autista tomará como base a Classificação Internacional de Funcionalidade,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Incapacidade e Saúde - CIF e a Classificação Internacional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de Doenças - CID-10.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Art. 3o É garantida proteção social à pessoa com transtorno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do espectro autista em situações de vulnerabilidade ou risco social ou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 xml:space="preserve">pessoal, nos termos da Lei nº 8.742, de </w:t>
      </w:r>
      <w:proofErr w:type="gramStart"/>
      <w:r w:rsidRPr="0014592E">
        <w:rPr>
          <w:rFonts w:ascii="Arial" w:hAnsi="Arial" w:cs="Arial"/>
          <w:color w:val="000000"/>
          <w:sz w:val="20"/>
          <w:szCs w:val="20"/>
        </w:rPr>
        <w:t>7</w:t>
      </w:r>
      <w:proofErr w:type="gramEnd"/>
      <w:r w:rsidRPr="0014592E">
        <w:rPr>
          <w:rFonts w:ascii="Arial" w:hAnsi="Arial" w:cs="Arial"/>
          <w:color w:val="000000"/>
          <w:sz w:val="20"/>
          <w:szCs w:val="20"/>
        </w:rPr>
        <w:t xml:space="preserve"> de dezembro de 1993.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Art. 4o É dever do Estado, da família, da comunidade escolar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e da sociedade assegurar o direito da pessoa com transtorno do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 xml:space="preserve">espectro autista à educação, em sistema educacional </w:t>
      </w:r>
      <w:proofErr w:type="gramStart"/>
      <w:r w:rsidRPr="0014592E">
        <w:rPr>
          <w:rFonts w:ascii="Arial" w:hAnsi="Arial" w:cs="Arial"/>
          <w:color w:val="000000"/>
          <w:sz w:val="20"/>
          <w:szCs w:val="20"/>
        </w:rPr>
        <w:t>inclusivo, garantida</w:t>
      </w:r>
      <w:proofErr w:type="gramEnd"/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a transversalidade da educação especial desde a educação</w:t>
      </w:r>
    </w:p>
    <w:p w:rsidR="00DF03F9" w:rsidRPr="0014592E" w:rsidRDefault="00DF03F9" w:rsidP="00B046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92E">
        <w:rPr>
          <w:rFonts w:ascii="Arial" w:hAnsi="Arial" w:cs="Arial"/>
          <w:color w:val="000000"/>
          <w:sz w:val="20"/>
          <w:szCs w:val="20"/>
        </w:rPr>
        <w:t>infantil</w:t>
      </w:r>
      <w:proofErr w:type="gramEnd"/>
      <w:r w:rsidRPr="0014592E">
        <w:rPr>
          <w:rFonts w:ascii="Arial" w:hAnsi="Arial" w:cs="Arial"/>
          <w:color w:val="000000"/>
          <w:sz w:val="20"/>
          <w:szCs w:val="20"/>
        </w:rPr>
        <w:t xml:space="preserve"> até a educação superior.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 xml:space="preserve">§ 1o O direito de que trata o </w:t>
      </w:r>
      <w:r w:rsidRPr="0014592E">
        <w:rPr>
          <w:rFonts w:ascii="Arial" w:hAnsi="Arial" w:cs="Arial"/>
          <w:b/>
          <w:bCs/>
          <w:color w:val="000000"/>
          <w:sz w:val="20"/>
          <w:szCs w:val="20"/>
        </w:rPr>
        <w:t xml:space="preserve">caput </w:t>
      </w:r>
      <w:r w:rsidRPr="0014592E">
        <w:rPr>
          <w:rFonts w:ascii="Arial" w:hAnsi="Arial" w:cs="Arial"/>
          <w:color w:val="000000"/>
          <w:sz w:val="20"/>
          <w:szCs w:val="20"/>
        </w:rPr>
        <w:t>será assegurado nas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políticas de educação, sem discriminação e com base na igualdade de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oportunidades, de acordo com os preceitos da Convenção Internacional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sobre os Direitos da Pessoa com Deficiência.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§ 2o Caso seja comprovada a necessidade de apoio às atividades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de comunicação, interação social, locomoção, alimentação e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 xml:space="preserve">cuidados pessoais, a instituição de ensino em que </w:t>
      </w:r>
      <w:r w:rsidRPr="0014592E">
        <w:rPr>
          <w:rFonts w:ascii="Arial" w:hAnsi="Arial" w:cs="Arial"/>
          <w:color w:val="000000"/>
          <w:sz w:val="20"/>
          <w:szCs w:val="20"/>
        </w:rPr>
        <w:lastRenderedPageBreak/>
        <w:t>a pessoa com transtorno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do espectro autista ou com outra deficiência estiver matriculada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disponibilizará acompanhante especializado no contexto escolar, nos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termos do parágrafo único do art. 3o da Lei no 12.764, de 2012.</w:t>
      </w:r>
    </w:p>
    <w:p w:rsidR="00DF03F9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Art. 5o Ao tomar conhecimento da recusa de matrícula, 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órgão competente ouvirá o gestor escolar e decidirá pela aplicação da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 xml:space="preserve">multa de que trata o </w:t>
      </w:r>
      <w:r w:rsidRPr="0014592E">
        <w:rPr>
          <w:rFonts w:ascii="Arial" w:hAnsi="Arial" w:cs="Arial"/>
          <w:b/>
          <w:bCs/>
          <w:color w:val="000000"/>
          <w:sz w:val="20"/>
          <w:szCs w:val="20"/>
        </w:rPr>
        <w:t xml:space="preserve">caput </w:t>
      </w:r>
      <w:r w:rsidRPr="0014592E">
        <w:rPr>
          <w:rFonts w:ascii="Arial" w:hAnsi="Arial" w:cs="Arial"/>
          <w:color w:val="000000"/>
          <w:sz w:val="20"/>
          <w:szCs w:val="20"/>
        </w:rPr>
        <w:t>do art. 7o da Lei no 12.764, de 2012.</w:t>
      </w:r>
    </w:p>
    <w:p w:rsidR="00B83D48" w:rsidRPr="0014592E" w:rsidRDefault="00DF03F9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 xml:space="preserve">§ 1o Caberá ao Ministério da Educação </w:t>
      </w:r>
      <w:proofErr w:type="gramStart"/>
      <w:r w:rsidRPr="0014592E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14592E">
        <w:rPr>
          <w:rFonts w:ascii="Arial" w:hAnsi="Arial" w:cs="Arial"/>
          <w:color w:val="000000"/>
          <w:sz w:val="20"/>
          <w:szCs w:val="20"/>
        </w:rPr>
        <w:t xml:space="preserve"> aplicação da multa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 xml:space="preserve">de que trata o </w:t>
      </w:r>
      <w:r w:rsidRPr="0014592E">
        <w:rPr>
          <w:rFonts w:ascii="Arial" w:hAnsi="Arial" w:cs="Arial"/>
          <w:b/>
          <w:bCs/>
          <w:color w:val="000000"/>
          <w:sz w:val="20"/>
          <w:szCs w:val="20"/>
        </w:rPr>
        <w:t>caput</w:t>
      </w:r>
      <w:r w:rsidRPr="0014592E">
        <w:rPr>
          <w:rFonts w:ascii="Arial" w:hAnsi="Arial" w:cs="Arial"/>
          <w:color w:val="000000"/>
          <w:sz w:val="20"/>
          <w:szCs w:val="20"/>
        </w:rPr>
        <w:t>, no âmbito dos estabelecimentos de ensino a ele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vinculados e das instituições de educação superior privadas, observado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o procedimento previsto na Lei no 9.784, de 29 de janeiro de 1999.</w:t>
      </w:r>
    </w:p>
    <w:p w:rsidR="00763D10" w:rsidRPr="0014592E" w:rsidRDefault="00763D10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§ 2o O Ministério da Educação dará ciência da instauração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do processo administrativo para aplicação da multa ao Ministério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Público e ao Conselho Nacional dos Direitos da Pessoa com Deficiência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- Conade.</w:t>
      </w:r>
    </w:p>
    <w:p w:rsidR="00763D10" w:rsidRPr="0014592E" w:rsidRDefault="00763D10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§ 3o O valor da multa será calculado tomando-se por base 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 xml:space="preserve">número de matrículas recusadas pelo gestor, </w:t>
      </w:r>
      <w:proofErr w:type="gramStart"/>
      <w:r w:rsidRPr="0014592E">
        <w:rPr>
          <w:rFonts w:ascii="Arial" w:hAnsi="Arial" w:cs="Arial"/>
          <w:color w:val="000000"/>
          <w:sz w:val="20"/>
          <w:szCs w:val="20"/>
        </w:rPr>
        <w:t>as</w:t>
      </w:r>
      <w:proofErr w:type="gramEnd"/>
      <w:r w:rsidRPr="0014592E">
        <w:rPr>
          <w:rFonts w:ascii="Arial" w:hAnsi="Arial" w:cs="Arial"/>
          <w:color w:val="000000"/>
          <w:sz w:val="20"/>
          <w:szCs w:val="20"/>
        </w:rPr>
        <w:t xml:space="preserve"> justificativas apresentadas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e a reincidência.</w:t>
      </w:r>
    </w:p>
    <w:p w:rsidR="00763D10" w:rsidRPr="0014592E" w:rsidRDefault="00763D10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Art. 6o Qualquer interessado poderá denunciar a recusa da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matrícula de estudantes com deficiência ao órgão administrativo competente.</w:t>
      </w:r>
    </w:p>
    <w:p w:rsidR="00763D10" w:rsidRPr="0014592E" w:rsidRDefault="00763D10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Art. 7o O órgão público federal que tomar conhecimento da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recusa de matrícula de pessoas com deficiência em instituições de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ensino vinculadas aos sistemas de ensino estadual, distrital ou municipal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deverá comunicar a recusa aos órgãos competentes pelos respectivos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sistemas de ensino e ao Ministério Público.</w:t>
      </w:r>
    </w:p>
    <w:p w:rsidR="00763D10" w:rsidRPr="0014592E" w:rsidRDefault="00763D10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Art. 8o A Secretaria de Direitos Humanos da Presidência da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República, juntamente ao Conade, promoverá campanhas de conscientização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sobre os direitos das pessoas com transtorno do espectro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autista e suas famílias.</w:t>
      </w:r>
    </w:p>
    <w:p w:rsidR="00763D10" w:rsidRPr="0014592E" w:rsidRDefault="00763D10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Art. 9o Este Decreto entra em vigor na data de sua publicação.</w:t>
      </w:r>
    </w:p>
    <w:p w:rsidR="00B0466F" w:rsidRPr="0014592E" w:rsidRDefault="00763D10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 xml:space="preserve">Brasília, </w:t>
      </w:r>
      <w:proofErr w:type="gramStart"/>
      <w:r w:rsidRPr="0014592E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14592E">
        <w:rPr>
          <w:rFonts w:ascii="Arial" w:hAnsi="Arial" w:cs="Arial"/>
          <w:color w:val="000000"/>
          <w:sz w:val="20"/>
          <w:szCs w:val="20"/>
        </w:rPr>
        <w:t xml:space="preserve"> de dezembro de 2014; </w:t>
      </w:r>
    </w:p>
    <w:p w:rsidR="00763D10" w:rsidRPr="0014592E" w:rsidRDefault="00763D10" w:rsidP="00D5421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193o da Independência e</w:t>
      </w:r>
      <w:r w:rsidR="00B0466F" w:rsidRPr="001459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592E">
        <w:rPr>
          <w:rFonts w:ascii="Arial" w:hAnsi="Arial" w:cs="Arial"/>
          <w:color w:val="000000"/>
          <w:sz w:val="20"/>
          <w:szCs w:val="20"/>
        </w:rPr>
        <w:t>126o da República.</w:t>
      </w:r>
    </w:p>
    <w:p w:rsidR="00E6718F" w:rsidRPr="0014592E" w:rsidRDefault="00E6718F" w:rsidP="00B046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63D10" w:rsidRPr="0014592E" w:rsidRDefault="00763D10" w:rsidP="00D5421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14592E">
        <w:rPr>
          <w:rFonts w:ascii="Arial" w:hAnsi="Arial" w:cs="Arial"/>
          <w:color w:val="000000"/>
          <w:sz w:val="20"/>
          <w:szCs w:val="20"/>
        </w:rPr>
        <w:t>DILMA ROUSSEFF</w:t>
      </w:r>
    </w:p>
    <w:p w:rsidR="00763D10" w:rsidRPr="0014592E" w:rsidRDefault="00763D10" w:rsidP="00D5421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i/>
          <w:iCs/>
          <w:color w:val="343334"/>
          <w:sz w:val="20"/>
          <w:szCs w:val="20"/>
        </w:rPr>
      </w:pPr>
      <w:r w:rsidRPr="0014592E">
        <w:rPr>
          <w:rFonts w:ascii="Arial" w:hAnsi="Arial" w:cs="Arial"/>
          <w:i/>
          <w:iCs/>
          <w:color w:val="343334"/>
          <w:sz w:val="20"/>
          <w:szCs w:val="20"/>
        </w:rPr>
        <w:t xml:space="preserve">José Henrique </w:t>
      </w:r>
      <w:proofErr w:type="spellStart"/>
      <w:r w:rsidRPr="0014592E">
        <w:rPr>
          <w:rFonts w:ascii="Arial" w:hAnsi="Arial" w:cs="Arial"/>
          <w:i/>
          <w:iCs/>
          <w:color w:val="343334"/>
          <w:sz w:val="20"/>
          <w:szCs w:val="20"/>
        </w:rPr>
        <w:t>Paim</w:t>
      </w:r>
      <w:proofErr w:type="spellEnd"/>
      <w:r w:rsidRPr="0014592E">
        <w:rPr>
          <w:rFonts w:ascii="Arial" w:hAnsi="Arial" w:cs="Arial"/>
          <w:i/>
          <w:iCs/>
          <w:color w:val="343334"/>
          <w:sz w:val="20"/>
          <w:szCs w:val="20"/>
        </w:rPr>
        <w:t xml:space="preserve"> Fernandes</w:t>
      </w:r>
    </w:p>
    <w:p w:rsidR="00763D10" w:rsidRPr="0014592E" w:rsidRDefault="00763D10" w:rsidP="00D5421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i/>
          <w:iCs/>
          <w:color w:val="343334"/>
          <w:sz w:val="20"/>
          <w:szCs w:val="20"/>
        </w:rPr>
      </w:pPr>
      <w:r w:rsidRPr="0014592E">
        <w:rPr>
          <w:rFonts w:ascii="Arial" w:hAnsi="Arial" w:cs="Arial"/>
          <w:i/>
          <w:iCs/>
          <w:color w:val="343334"/>
          <w:sz w:val="20"/>
          <w:szCs w:val="20"/>
        </w:rPr>
        <w:t xml:space="preserve">Arthur </w:t>
      </w:r>
      <w:proofErr w:type="spellStart"/>
      <w:r w:rsidRPr="0014592E">
        <w:rPr>
          <w:rFonts w:ascii="Arial" w:hAnsi="Arial" w:cs="Arial"/>
          <w:i/>
          <w:iCs/>
          <w:color w:val="343334"/>
          <w:sz w:val="20"/>
          <w:szCs w:val="20"/>
        </w:rPr>
        <w:t>Chioro</w:t>
      </w:r>
      <w:proofErr w:type="spellEnd"/>
    </w:p>
    <w:p w:rsidR="00705875" w:rsidRPr="0014592E" w:rsidRDefault="00763D10" w:rsidP="00D54215">
      <w:pPr>
        <w:ind w:left="3540" w:firstLine="70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4592E">
        <w:rPr>
          <w:rFonts w:ascii="Arial" w:hAnsi="Arial" w:cs="Arial"/>
          <w:i/>
          <w:iCs/>
          <w:color w:val="343334"/>
          <w:sz w:val="20"/>
          <w:szCs w:val="20"/>
        </w:rPr>
        <w:t>Ideli</w:t>
      </w:r>
      <w:proofErr w:type="spellEnd"/>
      <w:r w:rsidRPr="0014592E">
        <w:rPr>
          <w:rFonts w:ascii="Arial" w:hAnsi="Arial" w:cs="Arial"/>
          <w:i/>
          <w:iCs/>
          <w:color w:val="343334"/>
          <w:sz w:val="20"/>
          <w:szCs w:val="20"/>
        </w:rPr>
        <w:t xml:space="preserve"> </w:t>
      </w:r>
      <w:proofErr w:type="spellStart"/>
      <w:r w:rsidRPr="0014592E">
        <w:rPr>
          <w:rFonts w:ascii="Arial" w:hAnsi="Arial" w:cs="Arial"/>
          <w:i/>
          <w:iCs/>
          <w:color w:val="343334"/>
          <w:sz w:val="20"/>
          <w:szCs w:val="20"/>
        </w:rPr>
        <w:t>Salvatti</w:t>
      </w:r>
      <w:proofErr w:type="spellEnd"/>
    </w:p>
    <w:p w:rsidR="00705875" w:rsidRPr="00B0466F" w:rsidRDefault="00705875" w:rsidP="00B0466F">
      <w:pPr>
        <w:rPr>
          <w:sz w:val="24"/>
          <w:szCs w:val="24"/>
        </w:rPr>
      </w:pPr>
    </w:p>
    <w:sectPr w:rsidR="00705875" w:rsidRPr="00B0466F" w:rsidSect="00B83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03F9"/>
    <w:rsid w:val="0014592E"/>
    <w:rsid w:val="005E4EC3"/>
    <w:rsid w:val="00705875"/>
    <w:rsid w:val="00731E99"/>
    <w:rsid w:val="00763D10"/>
    <w:rsid w:val="00AD7CAA"/>
    <w:rsid w:val="00B0466F"/>
    <w:rsid w:val="00B83D48"/>
    <w:rsid w:val="00D54215"/>
    <w:rsid w:val="00DF03F9"/>
    <w:rsid w:val="00E6718F"/>
    <w:rsid w:val="00F6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873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edsonpedagogico</cp:lastModifiedBy>
  <cp:revision>4</cp:revision>
  <dcterms:created xsi:type="dcterms:W3CDTF">2014-12-04T13:20:00Z</dcterms:created>
  <dcterms:modified xsi:type="dcterms:W3CDTF">2014-12-04T18:20:00Z</dcterms:modified>
</cp:coreProperties>
</file>